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693" w:rsidRDefault="00A91693" w:rsidP="00A91693">
      <w:pPr>
        <w:pStyle w:val="ConsPlusTitle"/>
        <w:jc w:val="center"/>
        <w:outlineLvl w:val="0"/>
      </w:pPr>
      <w:r>
        <w:t>АДМИНИСТРАЦИЯ ГОРОДА НИЖНЕГО НОВГОРОДА</w:t>
      </w:r>
    </w:p>
    <w:p w:rsidR="00A91693" w:rsidRDefault="00A91693" w:rsidP="00A91693">
      <w:pPr>
        <w:pStyle w:val="ConsPlusTitle"/>
        <w:jc w:val="center"/>
      </w:pPr>
    </w:p>
    <w:p w:rsidR="00A91693" w:rsidRDefault="00A91693" w:rsidP="00A91693">
      <w:pPr>
        <w:pStyle w:val="ConsPlusTitle"/>
        <w:jc w:val="center"/>
      </w:pPr>
      <w:r>
        <w:t>ПОСТАНОВЛЕНИЕ</w:t>
      </w:r>
    </w:p>
    <w:p w:rsidR="00A91693" w:rsidRDefault="00A91693" w:rsidP="00A91693">
      <w:pPr>
        <w:pStyle w:val="ConsPlusTitle"/>
        <w:jc w:val="center"/>
      </w:pPr>
    </w:p>
    <w:p w:rsidR="00A91693" w:rsidRDefault="00A91693" w:rsidP="00A91693">
      <w:pPr>
        <w:pStyle w:val="ConsPlusTitle"/>
        <w:jc w:val="center"/>
      </w:pPr>
      <w:r>
        <w:t>от 31 июля 2012 г. N 3113</w:t>
      </w:r>
    </w:p>
    <w:p w:rsidR="00A91693" w:rsidRDefault="00A91693" w:rsidP="00A91693">
      <w:pPr>
        <w:pStyle w:val="ConsPlusTitle"/>
        <w:jc w:val="center"/>
      </w:pPr>
    </w:p>
    <w:p w:rsidR="00A91693" w:rsidRDefault="00A91693" w:rsidP="00A91693">
      <w:pPr>
        <w:pStyle w:val="ConsPlusTitle"/>
        <w:jc w:val="center"/>
      </w:pPr>
      <w:r>
        <w:t>ОБ УТВЕРЖДЕНИИ ПОРЯДКА ОСВОБОЖДЕНИЯ ТЕРРИТОРИИ ГОРОДСКОГО</w:t>
      </w:r>
    </w:p>
    <w:p w:rsidR="00A91693" w:rsidRDefault="00A91693" w:rsidP="00A91693">
      <w:pPr>
        <w:pStyle w:val="ConsPlusTitle"/>
        <w:jc w:val="center"/>
      </w:pPr>
      <w:r>
        <w:t>ОКРУГА ГОРОД НИЖНИЙ НОВГОРОД ОТ САМОВОЛЬНЫХ НЕСТАЦИОНАРНЫХ</w:t>
      </w:r>
    </w:p>
    <w:p w:rsidR="00A91693" w:rsidRDefault="00A91693" w:rsidP="00A91693">
      <w:pPr>
        <w:pStyle w:val="ConsPlusTitle"/>
        <w:jc w:val="center"/>
      </w:pPr>
      <w:r>
        <w:t>ТОРГОВЫХ ОБЪЕКТОВ</w:t>
      </w:r>
    </w:p>
    <w:p w:rsidR="00A91693" w:rsidRDefault="00A91693" w:rsidP="00A9169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91693" w:rsidTr="0006183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91693" w:rsidRDefault="00A91693" w:rsidP="0006183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91693" w:rsidRDefault="00A91693" w:rsidP="0006183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91693" w:rsidRDefault="00A91693" w:rsidP="0006183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91693" w:rsidRDefault="00A91693" w:rsidP="0006183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г. Н.Новгорода от 07.07.2014 </w:t>
            </w:r>
            <w:hyperlink r:id="rId6" w:tooltip="Постановление администрации г. Н.Новгорода от 07.07.2014 N 2505 (ред. от 19.06.2024) &quot;О порядке выявления, демонтажа и перемещения самовольно установленных и (или) незаконно размещенных объектов движимого имущества на территории города Нижнего Новгорода и внес">
              <w:r>
                <w:rPr>
                  <w:color w:val="0000FF"/>
                </w:rPr>
                <w:t>N 2505</w:t>
              </w:r>
            </w:hyperlink>
            <w:r>
              <w:rPr>
                <w:color w:val="392C69"/>
              </w:rPr>
              <w:t>,</w:t>
            </w:r>
          </w:p>
          <w:p w:rsidR="00A91693" w:rsidRDefault="00A91693" w:rsidP="000618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08.04.2015 </w:t>
            </w:r>
            <w:hyperlink r:id="rId7" w:tooltip="Постановление администрации г. Н.Новгорода от 08.04.2015 N 616 &quot;О внесении изменений в постановление администрации города Нижнего Новгорода от 31.07.2012 N 3113&quot; {КонсультантПлюс}">
              <w:r>
                <w:rPr>
                  <w:color w:val="0000FF"/>
                </w:rPr>
                <w:t>N 616</w:t>
              </w:r>
            </w:hyperlink>
            <w:r>
              <w:rPr>
                <w:color w:val="392C69"/>
              </w:rPr>
              <w:t xml:space="preserve">, от 06.08.2015 </w:t>
            </w:r>
            <w:hyperlink r:id="rId8" w:tooltip="Постановление администрации г. Н.Новгорода от 06.08.2015 N 1491 &quot;О внесении изменений в постановление администрации города Нижнего Новгорода от 31.07.2012 N 3113&quot; {КонсультантПлюс}">
              <w:r>
                <w:rPr>
                  <w:color w:val="0000FF"/>
                </w:rPr>
                <w:t>N 1491</w:t>
              </w:r>
            </w:hyperlink>
            <w:r>
              <w:rPr>
                <w:color w:val="392C69"/>
              </w:rPr>
              <w:t xml:space="preserve">, от 18.03.2016 </w:t>
            </w:r>
            <w:hyperlink r:id="rId9" w:tooltip="Постановление администрации г. Н.Новгорода от 18.03.2016 N 609 &quot;О внесении изменений в постановление администрации города Нижнего Новгорода от 31.07.2012 N 3113&quot; {КонсультантПлюс}">
              <w:r>
                <w:rPr>
                  <w:color w:val="0000FF"/>
                </w:rPr>
                <w:t>N 609</w:t>
              </w:r>
            </w:hyperlink>
            <w:r>
              <w:rPr>
                <w:color w:val="392C69"/>
              </w:rPr>
              <w:t>,</w:t>
            </w:r>
          </w:p>
          <w:p w:rsidR="00A91693" w:rsidRDefault="00A91693" w:rsidP="000618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01.06.2017 </w:t>
            </w:r>
            <w:hyperlink r:id="rId10" w:tooltip="Постановление администрации г. Н.Новгорода от 01.06.2017 N 2489 &quot;О внесении изменений в постановление администрации города Нижнего Новгорода от 31.07.2012 N 3113&quot; (вместе с &quot;Административным регламентом администрации города Нижнего Новгорода по исполнению муни">
              <w:r>
                <w:rPr>
                  <w:color w:val="0000FF"/>
                </w:rPr>
                <w:t>N 2489</w:t>
              </w:r>
            </w:hyperlink>
            <w:r>
              <w:rPr>
                <w:color w:val="392C69"/>
              </w:rPr>
              <w:t xml:space="preserve">, от 01.04.2022 </w:t>
            </w:r>
            <w:hyperlink r:id="rId11" w:tooltip="Постановление администрации г. Н.Новгорода от 01.04.2022 N 1373 &quot;О внесении изменений в постановления администрации города Нижнего Новгорода от 31.07.2012 N 3113 и от 12.02.2021 N 499&quot; {КонсультантПлюс}">
              <w:r>
                <w:rPr>
                  <w:color w:val="0000FF"/>
                </w:rPr>
                <w:t>N 1373</w:t>
              </w:r>
            </w:hyperlink>
            <w:r>
              <w:rPr>
                <w:color w:val="392C69"/>
              </w:rPr>
              <w:t xml:space="preserve">, от 07.09.2022 </w:t>
            </w:r>
            <w:hyperlink r:id="rId12" w:tooltip="Постановление администрации г. Н.Новгорода от 07.09.2022 N 4677 &quot;О внесении изменений в административный регламент администрации города Нижнего Новгорода по исполнению муниципальной функции &quot;Освобождение территории города Нижнего Новгорода от самовольных неста">
              <w:r>
                <w:rPr>
                  <w:color w:val="0000FF"/>
                </w:rPr>
                <w:t>N 4677</w:t>
              </w:r>
            </w:hyperlink>
            <w:r>
              <w:rPr>
                <w:color w:val="392C69"/>
              </w:rPr>
              <w:t>,</w:t>
            </w:r>
          </w:p>
          <w:p w:rsidR="00A91693" w:rsidRDefault="00A91693" w:rsidP="000618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30.04.2025 </w:t>
            </w:r>
            <w:hyperlink r:id="rId13" w:tooltip="Постановление администрации г. Н.Новгорода от 30.04.2025 N 5382 &quot;О внесении изменений в постановление администрации города Нижнего Новгорода от 31.07.2012 N 3113&quot; (вместе с &quot;Порядком освобождения территории городского округа город Нижний Новгород от самовольны">
              <w:r>
                <w:rPr>
                  <w:color w:val="0000FF"/>
                </w:rPr>
                <w:t>N 5382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91693" w:rsidRDefault="00A91693" w:rsidP="00061831">
            <w:pPr>
              <w:pStyle w:val="ConsPlusNormal"/>
            </w:pPr>
          </w:p>
        </w:tc>
      </w:tr>
    </w:tbl>
    <w:p w:rsidR="00A91693" w:rsidRDefault="00A91693" w:rsidP="00A91693">
      <w:pPr>
        <w:pStyle w:val="ConsPlusNormal"/>
      </w:pPr>
    </w:p>
    <w:p w:rsidR="00A91693" w:rsidRDefault="00A91693" w:rsidP="00A91693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4" w:tooltip="Федеральный закон от 28.12.2009 N 381-ФЗ (ред. от 31.07.2025) &quot;Об основах государственного регулирования торговой деятельности в Российской Федерации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от 28.12.2009 N 381-ФЗ "Об основах государственного регулирования торговой деятельности в Российской Федерации", </w:t>
      </w:r>
      <w:hyperlink r:id="rId15" w:tooltip="&quot;Устав города Нижнего Новгорода&quot; (утв. постановлением Городской Думы г. Н.Новгорода от 23.11.2005 N 91) (ред. от 26.02.2025) (Зарегистрировано в ГУ Минюста РФ по Приволжскому федеральному округу 29.12.2005 N RU523030002005001) {КонсультантПлюс}">
        <w:r>
          <w:rPr>
            <w:color w:val="0000FF"/>
          </w:rPr>
          <w:t>статьей 43</w:t>
        </w:r>
      </w:hyperlink>
      <w:r>
        <w:t xml:space="preserve"> Устава города Нижнего Новгорода администрация города Нижнего Новгорода постановляет:</w:t>
      </w:r>
    </w:p>
    <w:p w:rsidR="00A91693" w:rsidRDefault="00A91693" w:rsidP="00A91693">
      <w:pPr>
        <w:pStyle w:val="ConsPlusNormal"/>
        <w:spacing w:before="240"/>
        <w:ind w:firstLine="540"/>
        <w:jc w:val="both"/>
      </w:pPr>
      <w:r>
        <w:t xml:space="preserve">1. Утвердить прилагаемый </w:t>
      </w:r>
      <w:hyperlink w:anchor="P34" w:tooltip="ПОРЯДОК">
        <w:r>
          <w:rPr>
            <w:color w:val="0000FF"/>
          </w:rPr>
          <w:t>Порядок</w:t>
        </w:r>
      </w:hyperlink>
      <w:r>
        <w:t xml:space="preserve"> освобождения территории городского округа город Нижний Новгород от самовольных нестационарных торговых объектов.</w:t>
      </w:r>
    </w:p>
    <w:p w:rsidR="00A91693" w:rsidRDefault="00A91693" w:rsidP="00A91693">
      <w:pPr>
        <w:pStyle w:val="ConsPlusNormal"/>
        <w:jc w:val="both"/>
      </w:pPr>
      <w:r>
        <w:t xml:space="preserve">(п. 1 в ред. </w:t>
      </w:r>
      <w:hyperlink r:id="rId16" w:tooltip="Постановление администрации г. Н.Новгорода от 30.04.2025 N 5382 &quot;О внесении изменений в постановление администрации города Нижнего Новгорода от 31.07.2012 N 3113&quot; (вместе с &quot;Порядком освобождения территории городского округа город Нижний Новгород от самовольны">
        <w:r>
          <w:rPr>
            <w:color w:val="0000FF"/>
          </w:rPr>
          <w:t>постановления</w:t>
        </w:r>
      </w:hyperlink>
      <w:r>
        <w:t xml:space="preserve"> администрации г. Н.Новгорода от 30.04.2025 N 5382)</w:t>
      </w:r>
    </w:p>
    <w:p w:rsidR="00A91693" w:rsidRDefault="00A91693" w:rsidP="00A91693">
      <w:pPr>
        <w:pStyle w:val="ConsPlusNormal"/>
        <w:spacing w:before="240"/>
        <w:ind w:firstLine="540"/>
        <w:jc w:val="both"/>
      </w:pPr>
      <w:r>
        <w:t>2. Департаменту общественных отношений и информации администрации города Нижнего Новгорода (Раков С.В.) обеспечить опубликование настоящего постановления в средствах массовой информации.</w:t>
      </w:r>
    </w:p>
    <w:p w:rsidR="00A91693" w:rsidRDefault="00A91693" w:rsidP="00A91693">
      <w:pPr>
        <w:pStyle w:val="ConsPlusNormal"/>
        <w:spacing w:before="240"/>
        <w:ind w:firstLine="540"/>
        <w:jc w:val="both"/>
      </w:pPr>
      <w:r>
        <w:t>3. Департаменту правового обеспечения администрации города Нижнего Новгорода (Шумило А.А.) обеспечить размещение настоящего постановления на официальном сайте муниципального образования в сети Интернет.</w:t>
      </w:r>
    </w:p>
    <w:p w:rsidR="00A91693" w:rsidRDefault="00A91693" w:rsidP="00A91693">
      <w:pPr>
        <w:pStyle w:val="ConsPlusNormal"/>
        <w:spacing w:before="240"/>
        <w:ind w:firstLine="540"/>
        <w:jc w:val="both"/>
      </w:pPr>
      <w:r>
        <w:t>4. Контроль за исполнением постановления возложить на заместителя главы администрации города Нижнего Новгорода Привалова В.В.</w:t>
      </w:r>
    </w:p>
    <w:p w:rsidR="00A91693" w:rsidRDefault="00A91693" w:rsidP="00A91693">
      <w:pPr>
        <w:pStyle w:val="ConsPlusNormal"/>
      </w:pPr>
    </w:p>
    <w:p w:rsidR="00A91693" w:rsidRDefault="00A91693" w:rsidP="00A91693">
      <w:pPr>
        <w:pStyle w:val="ConsPlusNormal"/>
        <w:jc w:val="right"/>
      </w:pPr>
      <w:r>
        <w:t>Глава администрации города</w:t>
      </w:r>
    </w:p>
    <w:p w:rsidR="001805D4" w:rsidRDefault="00A91693" w:rsidP="00A91693">
      <w:pPr>
        <w:pStyle w:val="ConsPlusNormal"/>
      </w:pPr>
      <w:r>
        <w:t>О.А.КОНДРАШОВ</w:t>
      </w:r>
    </w:p>
    <w:p w:rsidR="001805D4" w:rsidRDefault="001805D4">
      <w:pPr>
        <w:pStyle w:val="ConsPlusNormal"/>
      </w:pPr>
    </w:p>
    <w:p w:rsidR="00A91693" w:rsidRDefault="00A91693">
      <w:pPr>
        <w:pStyle w:val="ConsPlusNormal"/>
      </w:pPr>
    </w:p>
    <w:p w:rsidR="00A91693" w:rsidRDefault="00A91693">
      <w:pPr>
        <w:pStyle w:val="ConsPlusNormal"/>
      </w:pPr>
    </w:p>
    <w:p w:rsidR="00A91693" w:rsidRDefault="00A91693">
      <w:pPr>
        <w:pStyle w:val="ConsPlusNormal"/>
      </w:pPr>
    </w:p>
    <w:p w:rsidR="00A91693" w:rsidRDefault="00A91693">
      <w:pPr>
        <w:pStyle w:val="ConsPlusNormal"/>
      </w:pPr>
    </w:p>
    <w:p w:rsidR="00A91693" w:rsidRDefault="00A91693">
      <w:pPr>
        <w:pStyle w:val="ConsPlusNormal"/>
      </w:pPr>
    </w:p>
    <w:p w:rsidR="00A91693" w:rsidRDefault="00A91693">
      <w:pPr>
        <w:pStyle w:val="ConsPlusNormal"/>
      </w:pPr>
    </w:p>
    <w:p w:rsidR="00A91693" w:rsidRDefault="00A91693">
      <w:pPr>
        <w:pStyle w:val="ConsPlusNormal"/>
      </w:pPr>
    </w:p>
    <w:p w:rsidR="00A91693" w:rsidRDefault="00A91693">
      <w:pPr>
        <w:pStyle w:val="ConsPlusNormal"/>
      </w:pPr>
    </w:p>
    <w:p w:rsidR="00A91693" w:rsidRDefault="00A91693">
      <w:pPr>
        <w:pStyle w:val="ConsPlusNormal"/>
      </w:pPr>
    </w:p>
    <w:p w:rsidR="00A91693" w:rsidRDefault="00A91693">
      <w:pPr>
        <w:pStyle w:val="ConsPlusNormal"/>
      </w:pPr>
    </w:p>
    <w:p w:rsidR="00A91693" w:rsidRDefault="00A91693">
      <w:pPr>
        <w:pStyle w:val="ConsPlusNormal"/>
      </w:pPr>
    </w:p>
    <w:p w:rsidR="00A91693" w:rsidRDefault="00A91693">
      <w:pPr>
        <w:pStyle w:val="ConsPlusNormal"/>
      </w:pPr>
    </w:p>
    <w:p w:rsidR="00A91693" w:rsidRDefault="00A91693">
      <w:pPr>
        <w:pStyle w:val="ConsPlusNormal"/>
      </w:pPr>
    </w:p>
    <w:p w:rsidR="00A91693" w:rsidRDefault="00A91693">
      <w:pPr>
        <w:pStyle w:val="ConsPlusNormal"/>
      </w:pPr>
    </w:p>
    <w:p w:rsidR="00A91693" w:rsidRDefault="00A91693">
      <w:pPr>
        <w:pStyle w:val="ConsPlusNormal"/>
      </w:pPr>
    </w:p>
    <w:p w:rsidR="001805D4" w:rsidRDefault="00A91693">
      <w:pPr>
        <w:pStyle w:val="ConsPlusNormal"/>
        <w:jc w:val="right"/>
        <w:outlineLvl w:val="0"/>
      </w:pPr>
      <w:r>
        <w:lastRenderedPageBreak/>
        <w:t>Утвержден</w:t>
      </w:r>
    </w:p>
    <w:p w:rsidR="001805D4" w:rsidRDefault="00A91693">
      <w:pPr>
        <w:pStyle w:val="ConsPlusNormal"/>
        <w:jc w:val="right"/>
      </w:pPr>
      <w:r>
        <w:t>постановлением</w:t>
      </w:r>
    </w:p>
    <w:p w:rsidR="001805D4" w:rsidRDefault="00A91693">
      <w:pPr>
        <w:pStyle w:val="ConsPlusNormal"/>
        <w:jc w:val="right"/>
      </w:pPr>
      <w:r>
        <w:t>администрации города</w:t>
      </w:r>
    </w:p>
    <w:p w:rsidR="001805D4" w:rsidRDefault="00A91693">
      <w:pPr>
        <w:pStyle w:val="ConsPlusNormal"/>
        <w:jc w:val="right"/>
      </w:pPr>
      <w:r>
        <w:t>от 31.07.2012 N 3113</w:t>
      </w:r>
    </w:p>
    <w:p w:rsidR="001805D4" w:rsidRDefault="001805D4">
      <w:pPr>
        <w:pStyle w:val="ConsPlusNormal"/>
      </w:pPr>
    </w:p>
    <w:p w:rsidR="00A91693" w:rsidRDefault="00A91693" w:rsidP="00A91693">
      <w:pPr>
        <w:pStyle w:val="ConsPlusTitle"/>
      </w:pPr>
      <w:bookmarkStart w:id="0" w:name="P34"/>
      <w:bookmarkStart w:id="1" w:name="_GoBack"/>
      <w:bookmarkEnd w:id="0"/>
      <w:bookmarkEnd w:id="1"/>
    </w:p>
    <w:p w:rsidR="001805D4" w:rsidRDefault="00A91693">
      <w:pPr>
        <w:pStyle w:val="ConsPlusTitle"/>
        <w:jc w:val="center"/>
      </w:pPr>
      <w:r>
        <w:t>ПОРЯДОК</w:t>
      </w:r>
    </w:p>
    <w:p w:rsidR="001805D4" w:rsidRDefault="00A91693">
      <w:pPr>
        <w:pStyle w:val="ConsPlusTitle"/>
        <w:jc w:val="center"/>
      </w:pPr>
      <w:r>
        <w:t>ОСВОБОЖДЕНИЯ ТЕРРИТОРИИ ГОРОДСКОГО ОКРУГА ГОРОД НИЖНИЙ</w:t>
      </w:r>
    </w:p>
    <w:p w:rsidR="001805D4" w:rsidRDefault="00A91693">
      <w:pPr>
        <w:pStyle w:val="ConsPlusTitle"/>
        <w:jc w:val="center"/>
      </w:pPr>
      <w:r>
        <w:t>НОВГОРОД ОТ САМОВОЛЬНЫХ НЕСТАЦИОНАРНЫХ ТОРГОВЫХ ОБЪЕКТОВ</w:t>
      </w:r>
    </w:p>
    <w:p w:rsidR="001805D4" w:rsidRDefault="001805D4">
      <w:pPr>
        <w:pStyle w:val="ConsPlusNormal"/>
        <w:spacing w:after="1"/>
      </w:pPr>
    </w:p>
    <w:tbl>
      <w:tblPr>
        <w:tblW w:w="5000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805D4">
        <w:tc>
          <w:tcPr>
            <w:tcW w:w="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4" w:rsidRDefault="001805D4">
            <w:pPr>
              <w:pStyle w:val="ConsPlusNormal"/>
            </w:pPr>
          </w:p>
        </w:tc>
        <w:tc>
          <w:tcPr>
            <w:tcW w:w="11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4" w:rsidRDefault="001805D4">
            <w:pPr>
              <w:pStyle w:val="ConsPlusNormal"/>
            </w:pP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805D4" w:rsidRDefault="00A9169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805D4" w:rsidRDefault="00A9169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7" w:tooltip="https://login.consultant.ru/link/?req=doc&amp;base=RLAW187&amp;n=316655&amp;dst=100009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Н.Новгорода от 30.04.2025 N 5382)</w:t>
            </w:r>
          </w:p>
        </w:tc>
        <w:tc>
          <w:tcPr>
            <w:tcW w:w="11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4" w:rsidRDefault="001805D4">
            <w:pPr>
              <w:pStyle w:val="ConsPlusNormal"/>
            </w:pPr>
          </w:p>
        </w:tc>
      </w:tr>
    </w:tbl>
    <w:p w:rsidR="001805D4" w:rsidRDefault="001805D4">
      <w:pPr>
        <w:pStyle w:val="ConsPlusNormal"/>
      </w:pPr>
    </w:p>
    <w:p w:rsidR="001805D4" w:rsidRDefault="00A91693">
      <w:pPr>
        <w:pStyle w:val="ConsPlusTitle"/>
        <w:jc w:val="center"/>
        <w:outlineLvl w:val="1"/>
      </w:pPr>
      <w:r>
        <w:t>1. Общие положения</w:t>
      </w:r>
    </w:p>
    <w:p w:rsidR="001805D4" w:rsidRDefault="001805D4">
      <w:pPr>
        <w:pStyle w:val="ConsPlusNormal"/>
      </w:pPr>
    </w:p>
    <w:p w:rsidR="001805D4" w:rsidRDefault="00A91693">
      <w:pPr>
        <w:pStyle w:val="ConsPlusNormal"/>
        <w:ind w:firstLine="540"/>
        <w:jc w:val="both"/>
      </w:pPr>
      <w:r>
        <w:t xml:space="preserve">1.1. Порядок освобождения территории городского округа город Нижний Новгород от самовольных нестационарных торговых объектов (далее - Порядок) регламентирует порядок выявления, учета, демонтажа, перемещения, хранения и возврата собственнику или включения </w:t>
      </w:r>
      <w:r>
        <w:t>в состав муниципальной казны и утилизации самовольно установленных и (или) незаконно размещенных нестационарных торговых объектов (далее - НТО) по оказанию услуг торговли, общественного питания и бытовых услуг, расположенных на земельных участках, находящи</w:t>
      </w:r>
      <w:r>
        <w:t>хся в муниципальной собственности города Нижнего Новгорода, и на земельных участках, государственная собственность на которые не разграничена (далее - Самовольный объект), в пределах полномочий, предоставленных администрации города Нижнего Новгорода правов</w:t>
      </w:r>
      <w:r>
        <w:t>ыми актами Российской Федерации и Нижегородской области.</w:t>
      </w:r>
    </w:p>
    <w:p w:rsidR="001805D4" w:rsidRDefault="001805D4">
      <w:pPr>
        <w:pStyle w:val="ConsPlusNormal"/>
        <w:spacing w:after="1"/>
      </w:pPr>
    </w:p>
    <w:tbl>
      <w:tblPr>
        <w:tblW w:w="5000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805D4">
        <w:tc>
          <w:tcPr>
            <w:tcW w:w="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4" w:rsidRDefault="001805D4">
            <w:pPr>
              <w:pStyle w:val="ConsPlusNormal"/>
            </w:pPr>
          </w:p>
        </w:tc>
        <w:tc>
          <w:tcPr>
            <w:tcW w:w="11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4" w:rsidRDefault="001805D4">
            <w:pPr>
              <w:pStyle w:val="ConsPlusNormal"/>
            </w:pP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805D4" w:rsidRDefault="00A91693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805D4" w:rsidRDefault="00A91693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4" w:rsidRDefault="001805D4">
            <w:pPr>
              <w:pStyle w:val="ConsPlusNormal"/>
            </w:pPr>
          </w:p>
        </w:tc>
      </w:tr>
    </w:tbl>
    <w:p w:rsidR="001805D4" w:rsidRDefault="00A91693">
      <w:pPr>
        <w:pStyle w:val="ConsPlusNormal"/>
        <w:spacing w:before="280"/>
        <w:ind w:firstLine="540"/>
        <w:jc w:val="both"/>
      </w:pPr>
      <w:r>
        <w:t>1.1.2. Самовольный объект - это самовольно установленный НТО или незаконно размещенный НТО.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1.1.3. Самовольно установленный НТО - это объект движимого имущества, расположенный на земельном участке без предусмотренных законодательством соответствующих правовых оснований.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1.1.4. Незаконно размещенный НТО - это объект движимого имущества, расположен</w:t>
      </w:r>
      <w:r>
        <w:t>ный на земельном участке, право на размещение которого прекратилось.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1.2. Настоящий порядок исполняется управлением административно-технического и муниципального контроля администрации города Нижнего Новгорода (далее - УАТиМК), департаментом развития предп</w:t>
      </w:r>
      <w:r>
        <w:t>ринимательства администрации города Нижнего Новгорода (далее - департамент развития предпринимательства), комитетом по управлению городским имуществом и земельными ресурсами администрации города Нижнего Новгорода (далее - Комитет), управлением информационн</w:t>
      </w:r>
      <w:r>
        <w:t>ой политики администрации города Нижнего Новгорода (далее - управление информационной политики), территориальными органами администрации города Нижнего Новгорода - администрациями районов города Нижнего Новгорода (далее - администрация района), территориал</w:t>
      </w:r>
      <w:r>
        <w:t xml:space="preserve">ьным отделом администрации города Нижнего Новгорода Новинский сельсовет (далее - территориальный отдел) (далее - территориальные органы), Муниципальным казенным учреждением "Административно-техническая инспекция города Нижнего Новгорода" (далее - МКУ "АТИ </w:t>
      </w:r>
      <w:r>
        <w:t>г. Нижнего Новгорода").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1.2.1. УАТиМК: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lastRenderedPageBreak/>
        <w:t>осуществляет распределение денежных средств на работы по демонтажу и (или) перемещению Самовольных объектов;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является ответственным органом за составление протоколов об административных правонарушениях в отноше</w:t>
      </w:r>
      <w:r>
        <w:t>нии юридических лиц, должностных лиц и граждан за совершенные ими на территории города Нижнего Новгорода правонарушения в сфере торговой деятельности, осуществляемой вне отведенных мест, факт совершения которых установлен при исполнении настоящего Порядка;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ежемесячно до десятого числа каждого месяца по результатам анализа предоставленной информации направляет в адрес главы города Нижнего Новгорода с нарастающим итогом с начала календарного года информацию о количестве демонтированных НТО на территории город</w:t>
      </w:r>
      <w:r>
        <w:t>а Нижнего Новгорода.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1.2.2. Департамент развития предпринимательства: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предоставляет территориальным органам, МКУ "АТИ г. Нижнего Новгорода" информацию о наличии или отсутствии правовых оснований размещения НТО в течение одного рабочего дня со дня поступлен</w:t>
      </w:r>
      <w:r>
        <w:t>ия соответствующего запроса;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направляет в адрес территориальных органов информацию о прекращенных договорах на размещение НТО в течение трех рабочих дней с даты прекращения договора.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1.2.3. Комитет является ответственным за включение бесхозяйного Самовольн</w:t>
      </w:r>
      <w:r>
        <w:t>ого объекта в состав муниципальной казны и исключение Самовольного объекта из состава муниципальной казны города Нижнего Новгорода после его утилизации.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1.2.4. Управление информационной политики является ответственным за опубликование в официальном печатно</w:t>
      </w:r>
      <w:r>
        <w:t xml:space="preserve">м средстве массовой информации администрации города Нижнего Новгорода (газете "День города. Нижний Новгород") информации о выявленном предполагаемом Самовольном объекте, распоряжений главы администрации района, приказов начальника территориального отдела, </w:t>
      </w:r>
      <w:r>
        <w:t>приказов начальника УАТиМК о признании объекта Самовольным, о демонтаже и (или) перемещении Самовольного объекта.</w:t>
      </w:r>
    </w:p>
    <w:p w:rsidR="001805D4" w:rsidRDefault="00A91693">
      <w:pPr>
        <w:pStyle w:val="ConsPlusNormal"/>
        <w:spacing w:before="220"/>
        <w:ind w:firstLine="540"/>
        <w:jc w:val="both"/>
      </w:pPr>
      <w:bookmarkStart w:id="2" w:name="P58"/>
      <w:bookmarkEnd w:id="2"/>
      <w:r>
        <w:t>1.2.5. Администрации районов, территориальный отдел являются получателями бюджетных средств (заказчиками работ) на проведение работ по демонта</w:t>
      </w:r>
      <w:r>
        <w:t>жу и (или) перемещению Самовольных объектов, а также ответственными за демонтаж и (или) перемещение Самовольных объектов по следующим основаниям: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в соответствии с графиком проведения Плановых процедур выявления предполагаемых Самовольных объектов на календ</w:t>
      </w:r>
      <w:r>
        <w:t>арный год (далее - График проведения Плановых процедур выявления);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по информации департамента развития предпринимательства о прекращенных договорах на размещение НТО в случае необеспечения собственником НТО демонтажа и вывоза НТО с места его размещения.</w:t>
      </w:r>
    </w:p>
    <w:p w:rsidR="001805D4" w:rsidRDefault="00A91693">
      <w:pPr>
        <w:pStyle w:val="ConsPlusNormal"/>
        <w:spacing w:before="220"/>
        <w:ind w:firstLine="540"/>
        <w:jc w:val="both"/>
      </w:pPr>
      <w:bookmarkStart w:id="3" w:name="P61"/>
      <w:bookmarkEnd w:id="3"/>
      <w:r>
        <w:t>1.</w:t>
      </w:r>
      <w:r>
        <w:t>2.6. МКУ "АТИ г. Нижнего Новгорода" является получателем бюджетных средств (заказчиком работ) на проведение работ по демонтажу и (или) перемещению Самовольных объектов в соответствии с настоящим Порядком, ответственным за временное хранение перемещенных Са</w:t>
      </w:r>
      <w:r>
        <w:t>мовольных объектов и их выдачу, а также за демонтаж и (или) перемещение Самовольных объектов по следующим основаниям: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поступление обращений от отраслевых (функциональных) органов администрации города Нижнего Новгорода, обращений от контрольных, надзорных и</w:t>
      </w:r>
      <w:r>
        <w:t xml:space="preserve"> правоохранительных органов, органов исполнительной власти Нижегородской области, заявлений (жалоб) граждан, </w:t>
      </w:r>
      <w:r>
        <w:lastRenderedPageBreak/>
        <w:t>индивидуальных предпринимателей, юридических лиц.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1.3. Собственник (владелец) Самовольного объекта вправе предоставить документы, подтверждающие пр</w:t>
      </w:r>
      <w:r>
        <w:t>авовые основания размещения своего НТО, на любой стадии исполнения настоящего Порядка.</w:t>
      </w:r>
    </w:p>
    <w:p w:rsidR="001805D4" w:rsidRDefault="001805D4">
      <w:pPr>
        <w:pStyle w:val="ConsPlusNormal"/>
      </w:pPr>
    </w:p>
    <w:p w:rsidR="001805D4" w:rsidRDefault="00A91693">
      <w:pPr>
        <w:pStyle w:val="ConsPlusTitle"/>
        <w:jc w:val="center"/>
        <w:outlineLvl w:val="1"/>
      </w:pPr>
      <w:r>
        <w:t>2. Порядок выявления, учета, демонтажа, перемещения,</w:t>
      </w:r>
    </w:p>
    <w:p w:rsidR="001805D4" w:rsidRDefault="00A91693">
      <w:pPr>
        <w:pStyle w:val="ConsPlusTitle"/>
        <w:jc w:val="center"/>
      </w:pPr>
      <w:r>
        <w:t>хранения и возврата собственнику или включения в состав</w:t>
      </w:r>
    </w:p>
    <w:p w:rsidR="001805D4" w:rsidRDefault="00A91693">
      <w:pPr>
        <w:pStyle w:val="ConsPlusTitle"/>
        <w:jc w:val="center"/>
      </w:pPr>
      <w:r>
        <w:t>муниципальной казны и утилизации Самовольных объектов</w:t>
      </w:r>
    </w:p>
    <w:p w:rsidR="001805D4" w:rsidRDefault="001805D4">
      <w:pPr>
        <w:pStyle w:val="ConsPlusNormal"/>
      </w:pPr>
    </w:p>
    <w:p w:rsidR="001805D4" w:rsidRDefault="00A91693">
      <w:pPr>
        <w:pStyle w:val="ConsPlusNormal"/>
        <w:ind w:firstLine="540"/>
        <w:jc w:val="both"/>
      </w:pPr>
      <w:r>
        <w:t>2.1.</w:t>
      </w:r>
      <w:r>
        <w:t xml:space="preserve"> В целях исполнения настоящего Порядка совершаются следующие действия: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выявление Самовольного объекта и действия, направленные на обеспечение добровольного демонтажа собственником Самовольного объекта;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демонтаж и (или) перемещение Самовольного объекта;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хра</w:t>
      </w:r>
      <w:r>
        <w:t>нение и возврат собственнику Самовольного объекта;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учет Самовольных объектов;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включение бесхозяйных Самовольных объектов в состав муниципальной казны и их утилизация.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2.2. Осуществление действий по демонтажу и (или) перемещению Самовольного объекта приоста</w:t>
      </w:r>
      <w:r>
        <w:t>навливается на срок определения и обоснования начальной (максимальной) цены контракта или цены контракта, заключаемого с единственным подрядчиком (исполнителем), и на срок проведения процедур по определению подрядчика (исполнителя) для проведения демонтажа</w:t>
      </w:r>
      <w:r>
        <w:t xml:space="preserve"> и (или) перемещения Самовольного объекта, предусмотренный Федеральным </w:t>
      </w:r>
      <w:hyperlink r:id="rId18" w:tooltip="https://login.consultant.ru/link/?req=doc&amp;base=RZB&amp;n=494990" w:history="1">
        <w:r>
          <w:rPr>
            <w:color w:val="0000FF"/>
          </w:rPr>
          <w:t>законом</w:t>
        </w:r>
      </w:hyperlink>
      <w:r>
        <w:t xml:space="preserve"> от 05 апреля 2013 года N 44-ФЗ "О ко</w:t>
      </w:r>
      <w:r>
        <w:t>нтрактной системе в сфере закупок товаров, работ, услуг для обеспечения государственных и муниципальных нужд", согласно примененному способу определения подрядчика (исполнителя).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2.3. Исполнение действий по демонтажу и (или) перемещению Самовольного объекта может быть приостановлено до момента доведения лимитов бюджетных обязательств.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 xml:space="preserve">2.4. В случае принятия судом определения об обеспечении иска или о применении мер предварительной </w:t>
      </w:r>
      <w:r>
        <w:t>защиты по административному иску в виде запрета совершать действия по демонтажу и (или) перемещению Самовольного объекта осуществление действий по демонтажу и (или) перемещению Самовольного объекта приостанавливается до вступления в законную силу судебного</w:t>
      </w:r>
      <w:r>
        <w:t xml:space="preserve"> акта об отмене обеспечения иска или об отмене мер предварительной защиты по административному иску.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2.5. Формирование Рабочих групп, созданных территориальными органами, МКУ "АТИ г. Нижнего Новгорода", а также утверждение Графика проведения Плановых проце</w:t>
      </w:r>
      <w:r>
        <w:t>дур выявления.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2.5.1. Заместитель главы администрации района, отвечающий за создание условий для развития услуг торговли (далее - заместитель главы администрации района), начальник управления экономического развития и предпринимательства администрации Ниже</w:t>
      </w:r>
      <w:r>
        <w:t>городского района города Нижнего Новгорода (далее - начальник управления) до 10 декабря каждого года организует подготовку и предоставление на утверждение главе администрации района: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распоряжение главы администрации района об утверждении состава Рабочей гр</w:t>
      </w:r>
      <w:r>
        <w:t>уппы по проведению Процедуры выявления предполагаемых Самовольных объектов на территории района (далее - распоряжение об утверждении состава Рабочей группы района).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lastRenderedPageBreak/>
        <w:t>График проведения Плановых процедур выявления предполагаемых Самовольных объектов на календ</w:t>
      </w:r>
      <w:r>
        <w:t>арный год.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Заместитель главы администрации района, начальник управления при разработке проекта распоряжения об утверждении состава Рабочей группы района и Графика проведения Плановых процедур выявления руководствуется следующими критериями: в состав Рабоче</w:t>
      </w:r>
      <w:r>
        <w:t>й группы по проведению Процедуры выявления предполагаемых Самовольных объектов на территории района (далее - Рабочая группа района) включаются следующие должностные лица: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заместитель главы администрации района, начальник управления;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сотрудники администраци</w:t>
      </w:r>
      <w:r>
        <w:t>и района;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должностные лица УАТиМК (по согласованию);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должностные лица надзорных, контролирующих и правоохранительных органов (по согласованию);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сотрудники МКУ "АТИ г. Нижнего Новгорода" (по согласованию).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Заместитель главы администрации района, начальник у</w:t>
      </w:r>
      <w:r>
        <w:t>правления является председателем Рабочей группы района.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Сотрудник администрации района является секретарем Рабочей группы района.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График проведения Плановых процедур выявления составляется на предстоящий календарный год и предусматривает ежеквартальное обс</w:t>
      </w:r>
      <w:r>
        <w:t>ледование всей территории района города.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Глава администрации района в срок не более пяти рабочих дней с момента предоставления проекта издает распоряжение об утверждении состава Рабочей группы района и Графика проведения Плановых процедур выявления или воз</w:t>
      </w:r>
      <w:r>
        <w:t>вращает их на доработку заместителю главы администрации района, начальнику управления.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2.5.2. Начальник территориального отдела до 10 декабря каждого года утверждает своим приказом: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состав Рабочей группы Новинский сельсовет на последующий год;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график прове</w:t>
      </w:r>
      <w:r>
        <w:t>дения Плановых процедур выявления предполагаемых Самовольных объектов.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В состав Рабочей группы Новинский сельсовет включаются: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председатель Рабочей группы;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секретарь Рабочей группы - сотрудник территориального отдела;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сотрудники территориального отдела;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до</w:t>
      </w:r>
      <w:r>
        <w:t>лжностные лица надзорных, контролирующих и правоохранительных органов (по согласованию);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должностные лица УАТиМК (по согласованию).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Сотрудник территориального отдела является секретарем Рабочей группы Новинский сельсовет.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График проведения Плановых процеду</w:t>
      </w:r>
      <w:r>
        <w:t xml:space="preserve">р выявления составляется на предстоящий </w:t>
      </w:r>
      <w:r>
        <w:lastRenderedPageBreak/>
        <w:t>календарный год и предусматривает ежеквартальное обследование всей территории Новинский сельсовет.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2.5.3. Директор МКУ "АТИ г. Нижнего Новгорода" до 10 декабря каждого года утверждает своим приказом состав Рабочей гр</w:t>
      </w:r>
      <w:r>
        <w:t>уппы МКУ "АТИ г. Нижнего Новгорода" на последующий год.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В состав Рабочей группы МКУ "АТИ г. Нижнего Новгорода" включаются: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председатель Рабочей группы;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секретарь Рабочей группы - сотрудник МКУ "АТИ г. Нижнего Новгорода";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должностные лица надзорных, контролирующих и правоохранительных органов (по согласованию);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должностные лица УАТиМК (по согласованию);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должностное лицо администрации района.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2.6. Процедура выявления и действия, направленные на обеспечение добровольного демо</w:t>
      </w:r>
      <w:r>
        <w:t>нтажа собственником Самовольного объекта, проводимые Рабочей группой района, Рабочей группой Новинский сельсовет (далее - Рабочая группа территориального органа), Рабочей группой МКУ "АТИ г. Нижнего Новгорода".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2.6.1. Основанием начала исполнения Рабочей г</w:t>
      </w:r>
      <w:r>
        <w:t>руппой территориального органа процедуры выявления Самовольного объекта и действий, направленных на обеспечение добровольного демонтажа собственником Самовольного объекта, является: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выявление Самовольного объекта при проведении Плановых процедур выявления;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получение информации от департамента развития предпринимательства о прекращенных договорах на размещение НТО в случае необеспечения собственником демонтажа и вывоза НТО с места его размещения.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2.6.1.1. Секретарь Рабочей группы территориального органа в те</w:t>
      </w:r>
      <w:r>
        <w:t xml:space="preserve">чение одного рабочего дня после получения от департамента развития предпринимательства информации, указанной в </w:t>
      </w:r>
      <w:hyperlink w:anchor="P58" w:tooltip="#P58" w:history="1">
        <w:r>
          <w:rPr>
            <w:color w:val="0000FF"/>
          </w:rPr>
          <w:t>пункте 1.2.5</w:t>
        </w:r>
      </w:hyperlink>
      <w:r>
        <w:t xml:space="preserve"> настоящего Порядка, или за пять рабочих дней до даты, установленной Графиком проведения Плановых пр</w:t>
      </w:r>
      <w:r>
        <w:t>оцедур выявления, направляет в адрес членов Рабочей группы территориального органа телефонограмму об основании, о дате, времени и места сбора членов Рабочей группы территориального органа.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 xml:space="preserve">2.6.1.2. Рабочая группа территориального органа проводит процедуру </w:t>
      </w:r>
      <w:r>
        <w:t>выявления в день, указанный в Графике проведения Плановых процедур выявления, или в срок не более пяти рабочих дней с даты поступления от департамента развития предпринимательства информации, указанной в пункте 1.2.5 настоящего Порядка.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2.6.2. Основанием н</w:t>
      </w:r>
      <w:r>
        <w:t xml:space="preserve">ачала исполнения Рабочей группой МКУ "АТИ г. Нижнего Новгорода" процедуры выявления Самовольного объекта и действий, направленных на обеспечение добровольного демонтажа собственником Самовольного объекта, является получение информации, указанной в </w:t>
      </w:r>
      <w:hyperlink w:anchor="P61" w:tooltip="#P61" w:history="1">
        <w:r>
          <w:rPr>
            <w:color w:val="0000FF"/>
          </w:rPr>
          <w:t>подпункте 1.2.6</w:t>
        </w:r>
      </w:hyperlink>
      <w:r>
        <w:t xml:space="preserve"> настоящего Порядка.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2.6.2.1. Председатель Рабочей группы МКУ "АТИ г. Нижнего Новгорода" в течение одного рабочего дня с момента поступления информации, являющейся основанием для проведения процедуры выявления: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2.6.2</w:t>
      </w:r>
      <w:r>
        <w:t xml:space="preserve">.2. Назначает место проведения процедуры выявления, время и дату, которая составляет не более трех рабочих дней с даты поступления информации, указанной в пункте 1.2.6 настоящего </w:t>
      </w:r>
      <w:r>
        <w:lastRenderedPageBreak/>
        <w:t>Положения.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2.6.2.3. Организует направление в адрес начальника УАТиМК и надзорных, контролирующих и правоохранительных органов в письменном виде информации об основании, времени, дате и месте ее проведения.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2.6.2.4. Рабочая группа МКУ "АТИ г. Нижнего Новгорода" провод</w:t>
      </w:r>
      <w:r>
        <w:t>ит процедуру выявления в день и время, указанные в письменном поручении директора МКУ "АТИ г. Нижнего Новгорода".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2.6.3. В день и на месте обнаружения Самовольного объекта, собственник которого не может на момент процедуры выявления предъявить документы, п</w:t>
      </w:r>
      <w:r>
        <w:t>одтверждающие правовые основания размещения объекта (договор на размещение НТО), члены Рабочей группы территориального органа, Рабочей группы МКУ "АТИ г. Нижнего Новгорода" совершают следующие действия: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2.6.3.1. Секретарь Рабочей группы территориального ор</w:t>
      </w:r>
      <w:r>
        <w:t xml:space="preserve">гана, Рабочей группы МКУ "АТИ г. Нижнего Новгорода" составляет </w:t>
      </w:r>
      <w:hyperlink w:anchor="P202" w:tooltip="#P202" w:history="1">
        <w:r>
          <w:rPr>
            <w:color w:val="0000FF"/>
          </w:rPr>
          <w:t>Акт</w:t>
        </w:r>
      </w:hyperlink>
      <w:r>
        <w:t xml:space="preserve"> выявления предполагаемого Самовольного объекта на территории города по форме приложения N 1 к настоящему Порядку (далее - Акт выявления), к которому прила</w:t>
      </w:r>
      <w:r>
        <w:t>гает схему размещения предполагаемого Самовольного объекта, изготовленную с использованием любых картографических материалов с привязкой к стационарным зданиям (сооружениям), и фотографии, подтверждающие наличие предполагаемого Самовольного объекта;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предсе</w:t>
      </w:r>
      <w:r>
        <w:t>датель и члены Рабочей группы территориального органа, Рабочей группы МКУ "АТИ г. Нижнего Новгорода" подтверждают своей подписью в Акте факт выявления предполагаемого Самовольного объекта.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2.6.3.2. Председатель Рабочей группы территориального органа, Рабоч</w:t>
      </w:r>
      <w:r>
        <w:t>ей группы МКУ "АТИ г. Нижнего Новгорода":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2.6.3.2.1. Проводит профилактическую работу с лицом, осуществляющим деятельность в обнаруженном предполагаемом Самовольном объекте, о необходимости соблюдения законодательства, а также о размерах штрафов за осущест</w:t>
      </w:r>
      <w:r>
        <w:t>вление торговой деятельности на неустановленном месте, предлагает демонтировать и (или) переместить предполагаемый Самовольный объект с неустановленного места в добровольном порядке.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 xml:space="preserve">2.6.3.2.2. Вручает собственнику или лицу, осуществляющему деятельность в </w:t>
      </w:r>
      <w:r>
        <w:t>обнаруженном предполагаемом Самовольном объекте, уведомление о добровольном демонтаже своими силами и за свой счет предполагаемого Самовольного объекта и выполнении благоустройства территории в течение трех календарных дней со дня публикации сведений о выя</w:t>
      </w:r>
      <w:r>
        <w:t>вленном объекте с предупреждением о принудительном демонтаже и (или) перемещении объекта в случае, если объект не будет демонтирован в добровольном порядке в указанный срок.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2.6.3.2.3. Обеспечивает размещение на предполагаемом Самовольном объекте, независи</w:t>
      </w:r>
      <w:r>
        <w:t xml:space="preserve">мо функционирует Самовольный объект или нет, уведомления с предложением о добровольном в течение трех календарных дней со дня публикации сведений о выявленном объекте демонтаже своими силами и за свой счет Самовольного объекта и выполнении благоустройства </w:t>
      </w:r>
      <w:r>
        <w:t>территории, на которой был установлен Самовольный объект, с предупреждением о принудительном демонтаже и перемещении объекта в случае, если объект не будет демонтирован в добровольном порядке в указанный срок.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 xml:space="preserve">2.6.3.2.4. Рекомендует члену Рабочей группы - </w:t>
      </w:r>
      <w:r>
        <w:t>должностному лицу УАТиМК, участвующему в процедуре выявления, рассмотреть в установленном законом порядке вопрос о привлечении к административной ответственности лиц, в действиях которых содержатся признаки состава административного правонарушения, предусм</w:t>
      </w:r>
      <w:r>
        <w:t xml:space="preserve">отренного </w:t>
      </w:r>
      <w:hyperlink r:id="rId19" w:tooltip="https://login.consultant.ru/link/?req=doc&amp;base=RLAW187&amp;n=324510&amp;dst=100561" w:history="1">
        <w:r>
          <w:rPr>
            <w:color w:val="0000FF"/>
          </w:rPr>
          <w:t>статьей 2.5</w:t>
        </w:r>
      </w:hyperlink>
      <w:r>
        <w:t xml:space="preserve"> Кодекса Нижегородской области об административных правонарушени</w:t>
      </w:r>
      <w:r>
        <w:t xml:space="preserve">ях, и должностному лицу УМВД России по городу Нижнему Новгороду - рассмотреть в установленном законом порядке вопрос о привлечении к административной ответственности лиц, в действиях которых содержатся признаки состава </w:t>
      </w:r>
      <w:r>
        <w:lastRenderedPageBreak/>
        <w:t>административного правонарушения, пре</w:t>
      </w:r>
      <w:r>
        <w:t xml:space="preserve">дусмотренного </w:t>
      </w:r>
      <w:hyperlink r:id="rId20" w:tooltip="https://login.consultant.ru/link/?req=doc&amp;base=RZB&amp;n=509581&amp;dst=7939" w:history="1">
        <w:r>
          <w:rPr>
            <w:color w:val="0000FF"/>
          </w:rPr>
          <w:t>частями 1</w:t>
        </w:r>
      </w:hyperlink>
      <w:r>
        <w:t xml:space="preserve"> и </w:t>
      </w:r>
      <w:hyperlink r:id="rId21" w:tooltip="https://login.consultant.ru/link/?req=doc&amp;base=RZB&amp;n=509581&amp;dst=101191" w:history="1">
        <w:r>
          <w:rPr>
            <w:color w:val="0000FF"/>
          </w:rPr>
          <w:t>2</w:t>
        </w:r>
      </w:hyperlink>
      <w:r>
        <w:t xml:space="preserve">, </w:t>
      </w:r>
      <w:hyperlink r:id="rId22" w:tooltip="https://login.consultant.ru/link/?req=doc&amp;base=RZB&amp;n=509581&amp;dst=10287" w:history="1">
        <w:r>
          <w:rPr>
            <w:color w:val="0000FF"/>
          </w:rPr>
          <w:t>частями 3</w:t>
        </w:r>
      </w:hyperlink>
      <w:r>
        <w:t xml:space="preserve"> и </w:t>
      </w:r>
      <w:hyperlink r:id="rId23" w:tooltip="https://login.consultant.ru/link/?req=doc&amp;base=RZB&amp;n=509581&amp;dst=10288" w:history="1">
        <w:r>
          <w:rPr>
            <w:color w:val="0000FF"/>
          </w:rPr>
          <w:t>4</w:t>
        </w:r>
      </w:hyperlink>
      <w:r>
        <w:t xml:space="preserve"> (при осуществлении федерального государственного контроля (надзора) в области без</w:t>
      </w:r>
      <w:r>
        <w:t xml:space="preserve">опасности дорожного движения) статьи 14.1, </w:t>
      </w:r>
      <w:hyperlink r:id="rId24" w:tooltip="https://login.consultant.ru/link/?req=doc&amp;base=RZB&amp;n=509581&amp;dst=101596" w:history="1">
        <w:r>
          <w:rPr>
            <w:color w:val="0000FF"/>
          </w:rPr>
          <w:t>статьей 19.1</w:t>
        </w:r>
      </w:hyperlink>
      <w:r>
        <w:t xml:space="preserve"> Кодекса Российской Федерации об админ</w:t>
      </w:r>
      <w:r>
        <w:t xml:space="preserve">истративных правонарушениях, а также вопрос о применении мер обеспечения производства по делу об административном правонарушении, предусмотренных </w:t>
      </w:r>
      <w:hyperlink r:id="rId25" w:tooltip="https://login.consultant.ru/link/?req=doc&amp;base=RZB&amp;n=509581" w:history="1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правонарушениях.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 xml:space="preserve">2.6.3.2.5. В случае обнаружения данных, указывающих на наличие события административного правонарушения, предусмотренного </w:t>
      </w:r>
      <w:hyperlink r:id="rId26" w:tooltip="https://login.consultant.ru/link/?req=doc&amp;base=RZB&amp;n=509581&amp;dst=6382" w:history="1">
        <w:r>
          <w:rPr>
            <w:color w:val="0000FF"/>
          </w:rPr>
          <w:t>статьями 7.1</w:t>
        </w:r>
      </w:hyperlink>
      <w:r>
        <w:t xml:space="preserve">, </w:t>
      </w:r>
      <w:hyperlink r:id="rId27" w:tooltip="https://login.consultant.ru/link/?req=doc&amp;base=RZB&amp;n=509581&amp;dst=101188" w:history="1">
        <w:r>
          <w:rPr>
            <w:color w:val="0000FF"/>
          </w:rPr>
          <w:t>14.1</w:t>
        </w:r>
      </w:hyperlink>
      <w:r>
        <w:t xml:space="preserve"> Кодекса Российской Федерации об административных правонарушениях, председатель Рабочей группы территориального органа, Рабочей группы МКУ "АТИ г. Нижнего Новгорода" организует направление подтверждающих данн</w:t>
      </w:r>
      <w:r>
        <w:t>ые факты материалов должностным лицам, уполномоченным составлять протоколы об административных правонарушениях, предусмотренных статьями 7.1, 14.1 Кодекса Российской Федерации об административных правонарушениях.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2.6.4. Председатель Рабочей группы территор</w:t>
      </w:r>
      <w:r>
        <w:t>иального органа, Рабочей группы МКУ "АТИ г. Нижнего Новгорода" в срок не более трех рабочих дней с даты составления Акта выявления предполагаемого Самовольного объекта на территории города: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2.6.4.1. Осуществляет проверку наличия данного места в утвержденно</w:t>
      </w:r>
      <w:r>
        <w:t>й схеме размещения НТО и наличия правовых оснований размещения выявленного объекта.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 xml:space="preserve">В целях осуществления проверки наличия правовых оснований размещения выявленного объекта председатель Рабочей группы территориального органа, Рабочей группы МКУ "АТИ г. Нижнего Новгорода" направляет в адрес департамента развития предпринимательства запрос </w:t>
      </w:r>
      <w:r>
        <w:t>о предоставлении информации о наличии или отсутствии правовых оснований размещения НТО. Срок ответа на запрос не может превышать один рабочий день с даты поступления запроса.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2.6.4.2. Принимает одно из решений, которое оформляется протоколом, подписанным п</w:t>
      </w:r>
      <w:r>
        <w:t>редседателем и секретарем Рабочей группы территориального органа, Рабочей группы МКУ "АТИ г. Нижнего Новгорода" (далее - Протокол):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 xml:space="preserve">о признании объекта самовольным, о демонтаже и (или) перемещении Самовольного объекта, включая находящееся в нем имущество, </w:t>
      </w:r>
      <w:r>
        <w:t>на временное место хранения; назначении даты демонтажа и (или) перемещения Самовольного объекта на временное место хранения; времени, дате и месте сбора членов Рабочей группы территориального органа для проведения процедуры демонтажа и (или) перемещения Са</w:t>
      </w:r>
      <w:r>
        <w:t>мовольного объекта;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об отсутствии оснований для признания объекта Самовольным объектом.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2.6.5. Секретарь Рабочей группы территориального органа, Рабочей группы МКУ "АТИ г. Нижнего Новгорода" в течение одного рабочего дня с даты подписания Протокола направл</w:t>
      </w:r>
      <w:r>
        <w:t>яет информацию о выявленном предполагаемом Самовольном объекте в управление информационной политики для опубликования в официальном печатном средстве массовой информации администрации города Нижнего Новгорода (газете "День города. Нижний Новгород").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2.6.6.</w:t>
      </w:r>
      <w:r>
        <w:t xml:space="preserve"> В срок не более одного рабочего дня после истечения срока, установленного для добровольного демонтажа Самовольного объекта: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глава администрации района издает распоряжение о демонтаже и (или) перемещении Самовольного объекта;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начальник территориального отд</w:t>
      </w:r>
      <w:r>
        <w:t>ела издает приказ о демонтаже и (или) перемещении Самовольного объекта;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 xml:space="preserve">начальник УАТиМК издает приказ о демонтаже и (или) перемещении Самовольного объекта </w:t>
      </w:r>
      <w:r>
        <w:lastRenderedPageBreak/>
        <w:t>(в случае принятия решения о признании объекта самовольным Рабочей группой МКУ "АТИ г. Нижнего Новго</w:t>
      </w:r>
      <w:r>
        <w:t>рода").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Распоряжение главы администрации района, приказ начальника территориального отдела, приказ начальника УАТиМК о демонтаже и (или) перемещении Самовольного объекта включает следующие положения: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тип и место нахождения (адрес) Самовольного объекта, подлежащего принудительному демонтажу и (или) перемещению;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сведения о собственнике (владельце) Самовольного объекта (если он известен);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сведения о периоде демонтажа и (или) перемещения Самовольного объек</w:t>
      </w:r>
      <w:r>
        <w:t>та;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сведения об источнике финансирования процедуры демонтажа и (или) перемещения Самовольного объекта;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место предполагаемого хранения Самовольного объекта, подлежащего принудительному демонтажу и (или) перемещению;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информацию о необходимости публикации рас</w:t>
      </w:r>
      <w:r>
        <w:t>поряжения (приказа) в официальном печатном средстве массовой информации администрации города Нижнего Новгорода (газете "День города. Нижний Новгород").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2.6.7. Секретарь Рабочей группы территориального органа направляет копию распоряжения главы администраци</w:t>
      </w:r>
      <w:r>
        <w:t>и района, приказа начальника территориального отдела о демонтаже и (или) перемещении Самовольного объекта, секретарь Рабочей группой МКУ "АТИ г. Нижнего Новгорода", соответственно, приказ начальника УАТиМК в УМВД России по городу Нижнему Новгороду и управл</w:t>
      </w:r>
      <w:r>
        <w:t>ение информационной политики для опубликования в официальном печатном средстве массовой информации администрации города Нижнего Новгорода (газете "День города. Нижний Новгород").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2.6.8. При наличии лимитов бюджетных обязательств на исполнение процедур демо</w:t>
      </w:r>
      <w:r>
        <w:t>нтажа в срок не более пяти рабочих дней с даты издания распоряжения главой администрации района, приказа начальником территориального отдела, приказа начальником УАТиМК о демонтаже и (или) перемещении Самовольного объекта территориальный орган, МКУ "АТИ г.</w:t>
      </w:r>
      <w:r>
        <w:t xml:space="preserve"> Нижнего Новгорода" заключают муниципальный контракт на демонтаж и (или) перемещение Самовольного объекта.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2.6.9. Председатель Рабочей группы территориального органа еженедельно по пятницам организует направление в адрес УАТиМК по форме приложения N 2 к на</w:t>
      </w:r>
      <w:r>
        <w:t xml:space="preserve">стоящему Порядку </w:t>
      </w:r>
      <w:hyperlink w:anchor="P297" w:tooltip="#P297" w:history="1">
        <w:r>
          <w:rPr>
            <w:color w:val="0000FF"/>
          </w:rPr>
          <w:t>информации</w:t>
        </w:r>
      </w:hyperlink>
      <w:r>
        <w:t xml:space="preserve"> обо всех процедурах, проведенных в соответствии с </w:t>
      </w:r>
      <w:hyperlink w:anchor="P153" w:tooltip="#P153" w:history="1">
        <w:r>
          <w:rPr>
            <w:color w:val="0000FF"/>
          </w:rPr>
          <w:t>подпунктом 2.7.1</w:t>
        </w:r>
      </w:hyperlink>
      <w:r>
        <w:t xml:space="preserve"> настоящего Порядка, в том числе информации об объектах, которые признаны законными или само</w:t>
      </w:r>
      <w:r>
        <w:t>вольными.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2.6.10. Директор МКУ "АТИ г. Нижнего Новгорода" организует направление в адрес заявителя либо органа, из которого поступило обращение, ответа о результатах процедуры выявления.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2.7. Процедура демонтажа и (или) перемещения Самовольного объекта.</w:t>
      </w:r>
    </w:p>
    <w:p w:rsidR="001805D4" w:rsidRDefault="00A91693">
      <w:pPr>
        <w:pStyle w:val="ConsPlusNormal"/>
        <w:spacing w:before="220"/>
        <w:ind w:firstLine="540"/>
        <w:jc w:val="both"/>
      </w:pPr>
      <w:bookmarkStart w:id="4" w:name="P153"/>
      <w:bookmarkEnd w:id="4"/>
      <w:r>
        <w:t>2.</w:t>
      </w:r>
      <w:r>
        <w:t>7.1. Принудительный демонтаж и (или) перемещение Самовольного объекта осуществляется в срок не позднее семи рабочих дней со дня заключения муниципального контракта на демонтаж и (или) перемещение Самовольного объекта.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2.7.2. Принудительный демонтаж и (или)</w:t>
      </w:r>
      <w:r>
        <w:t xml:space="preserve"> перемещение Самовольного объекта на место временного хранения, благоустройство территории после демонтажа и (или) перемещения Самовольного объекта осуществляется за счет средств бюджета города Нижнего Новгорода на </w:t>
      </w:r>
      <w:r>
        <w:lastRenderedPageBreak/>
        <w:t>основании распоряжения главы администраци</w:t>
      </w:r>
      <w:r>
        <w:t>и района, приказа начальника территориального отдела, приказа начальника УАТиМК о демонтаже и (или) перемещении Самовольного объекта. На благоустройство территории после демонтажа и (или) перемещения Самовольного объекта допускается включить расходы не бол</w:t>
      </w:r>
      <w:r>
        <w:t>ее 25% от общей сметной стоимости работ.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2.7.3. В день и на месте проведения процедуры демонтажа и (или) перемещения Самовольного объекта совершаются следующие действия: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 xml:space="preserve">2.7.3.1. Секретарь Рабочей группы территориального органа, Рабочей группы МКУ "АТИ г. </w:t>
      </w:r>
      <w:r>
        <w:t xml:space="preserve">Нижнего Новгорода" составляет </w:t>
      </w:r>
      <w:hyperlink w:anchor="P370" w:tooltip="#P370" w:history="1">
        <w:r>
          <w:rPr>
            <w:color w:val="0000FF"/>
          </w:rPr>
          <w:t>Акт</w:t>
        </w:r>
      </w:hyperlink>
      <w:r>
        <w:t xml:space="preserve"> демонтажа и (или) перемещения и передачи на ответственное хранение самовольного объекта (далее - Акт) в трех экземплярах согласно приложению N 3 к настоящему Порядку, в котором указываетс</w:t>
      </w:r>
      <w:r>
        <w:t>я дата, время начала и окончания мероприятий, опись материальных ценностей, которые находились в Самовольном объекте. В случае, если Самовольный объект закрыт, он опечатывается, о чем на бланке Акта делается соответствующая запись. Собственник (владелец) С</w:t>
      </w:r>
      <w:r>
        <w:t>амовольного объекта либо его полномочный представитель, в присутствии которого произведен демонтаж, ставит свою подпись в Акте. В случае отказа владельца Самовольного объекта либо его полномочного представителя от проставления в Акте подписи (либо отсутств</w:t>
      </w:r>
      <w:r>
        <w:t>ия владельца Самовольного объекта либо его полномочного представителя на месте при демонтаже) об этом делается соответствующая отметка. Отсутствие при демонтаже владельца Самовольного объекта либо его полномочного представителя не является препятствием для</w:t>
      </w:r>
      <w:r>
        <w:t xml:space="preserve"> осуществления демонтажа объекта.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2.7.3.2. Юридическое лицо или индивидуальный предприниматель, заключивший муниципальный контракт, после составления Акта организует демонтаж Самовольного объекта и перемещение на место временного хранения.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2.7.3.3. Должнос</w:t>
      </w:r>
      <w:r>
        <w:t>тные лица, участвующие в процедуре перемещения объекта, расписываются в Акте за передачу имущества лицу, осуществляющему перемещение объекта.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2.7.4. Самовольный объект, включая находящееся в нем имущество либо имущество, образовавшееся при демонтаже и пере</w:t>
      </w:r>
      <w:r>
        <w:t>мещении Самовольного объекта, а также имущество, которое ранее находилось в Самовольном объекте, перемещается на место хранения Самовольных объектов и передается по Акту ответственным лицом, осуществившим перемещение объекта, лицу, уполномоченному на приня</w:t>
      </w:r>
      <w:r>
        <w:t>тие объекта на хранение.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2.7.5. Председатель Рабочей группы территориального органа, Рабочей группы МКУ "АТИ г. Нижнего Новгорода" в течение двух рабочих дней со дня пров</w:t>
      </w:r>
      <w:r>
        <w:t>едения процедуры перемещения Самовольного объекта направляет в управление информационной политики информационное сообщение о месте хранения перемещенного имущества, контактных данных должностного лица, к которому необходимо обратиться для возврата объекта.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2.7.6. Управление информационной политики обеспечивает опубликование в официальном печатном средстве массовой информации администрации города Нижнего Новгорода (газете "День города. Нижний Новгород") сообщения, указанного в пункте 2.7.5 настоящего Порядка</w:t>
      </w:r>
      <w:r>
        <w:t>.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2.8. Процедура хранения и возврата собственнику Самовольного объекта: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2.8.1. Основанием начала исполнения процедуры хранения и возврата собственнику Самовольного объекта является поступление Самовольного объекта (его конструктивных частей), включая наход</w:t>
      </w:r>
      <w:r>
        <w:t>ящееся в нем имущество, на место временного хранения.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2.8.2. МКУ "АТИ г. Нижнего Новгорода" обеспечивает хранение Самовольного объекта, включая находящееся в нем имущество, до передачи объекта собственнику или до завершения процедуры реализации или утилиза</w:t>
      </w:r>
      <w:r>
        <w:t>ции при вступлении в законную силу решения суда о признании Самовольного объекта бесхозяйным, если его собственник не установлен.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lastRenderedPageBreak/>
        <w:t>2.8.3. Для возврата Самовольного объекта, включая находящееся в нем имущество, собственник обращается к Председателю Рабочей г</w:t>
      </w:r>
      <w:r>
        <w:t xml:space="preserve">руппы территориального органа, Рабочей группы МКУ "АТИ г. Нижнего Новгорода", на основании решения которой был перемещен Самовольный объект, с соответствующим заявлением, к которому прилагаются правоустанавливающие документы на Самовольный объект, а также </w:t>
      </w:r>
      <w:r>
        <w:t>находящееся в нем имущество: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2.8.3.1. Председатель Рабочей группы территориального органа, Рабочей группы МКУ "АТИ г. Нижнего Новгорода" в срок, не превышающий трех рабочих дней со дня поступления указанного заявления: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 xml:space="preserve">2.8.3.1.1. Рассматривает заявление о </w:t>
      </w:r>
      <w:r>
        <w:t>возврате объекта.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2.8.3.1.2. Организует расчет суммы, подлежащей возмещению владельцем Самовольного объекта (расходов, связанных с транспортировкой и демонтажем объекта, возмещением затрат на благоустройство территории после демонтажа и перемещения объекта</w:t>
      </w:r>
      <w:r>
        <w:t>).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2.8.3.1.3. Предоставляет собственнику Самовольного объекта калькуляцию расходов и счета-фактуры на оплату суммы, подлежащей возмещению в бюджет города Нижнего Новгорода.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2.8.3.1.4. Уведомляет собственника Самовольного объекта в письменной форме о необхо</w:t>
      </w:r>
      <w:r>
        <w:t>димости оплатить сумму, подлежащую возмещению, в течение пяти рабочих дней с момента получения собственником уведомления.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2.8.3.1.5. В случае отказа владельца Самовольного объекта возместить расходы, связанные с демонтажем, транспортировкой и хранением объ</w:t>
      </w:r>
      <w:r>
        <w:t xml:space="preserve">екта, затраты на восстановление благоустройства территории после перемещения объекта либо непоступления денежных средств в течение пяти рабочих дней, указанных в подпункте 2.8.3.1.4 настоящего Порядка, территориальный орган, МКУ "АТИ г. Нижнего Новгорода" </w:t>
      </w:r>
      <w:r>
        <w:t>обращаются в суд с иском к владельцу Самовольного объекта о возмещении затрат.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2.8.4. Председатель Рабочей группы территориального органа, Рабочей группы МКУ "АТИ г. Нижнего Новгорода", на основании решения которой был перемещен Самовольный объект, не позд</w:t>
      </w:r>
      <w:r>
        <w:t>нее двух рабочих дней после поступления денежных средств от владельца Самовольного объекта, возмещающих расходы на демонтаж и транспортировку объекта, возмещения затрат на восстановление благоустройства территории после демонтажа и (или) перемещения объект</w:t>
      </w:r>
      <w:r>
        <w:t>а направляет письменное обращение директору МКУ "АТИ г. Нижнего Новгорода" на передачу Самовольного объекта собственнику.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2.8.5. Директор МКУ "АТИ г. Нижнего Новгорода" в срок, не превышающий трех рабочих дней со дня поступления обращения председателя Рабо</w:t>
      </w:r>
      <w:r>
        <w:t>чей группы территориального органа, Рабочей группы МКУ "АТИ г. Нижнего Новгорода":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2.8.5.1. Организует расчет суммы, подлежащей возмещению владельцем Самовольного объекта за хранение (в случае его хранения МКУ "АТИ г. Нижнего Новгорода") Самовольного объек</w:t>
      </w:r>
      <w:r>
        <w:t>та.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2.8.5.2. Предоставляет собственнику Самовольного объекта калькуляцию расходов и счет-фактуру на оплату суммы, подлежащей возмещению в бюджет города Нижнего Новгорода.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2.8.5.3. Уведомляет собственника Самовольного объекта в письменной форме о необходимо</w:t>
      </w:r>
      <w:r>
        <w:t>сти оплатить сумму, подлежащую возмещению, в течение пяти рабочих дней с момента получения собственником уведомления.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2.8.5.4. В случае отказа владельца Самовольного объекта возместить расходы, связанные с хранением объекта, либо непоступления денежных сре</w:t>
      </w:r>
      <w:r>
        <w:t xml:space="preserve">дств в течение пяти рабочих дней, </w:t>
      </w:r>
      <w:r>
        <w:lastRenderedPageBreak/>
        <w:t>указанных в подпункте 2.8.5.3 настоящего Порядка, МКУ "АТИ г. Нижнего Новгорода" обращается в суд с иском к владельцу Самовольного объекта о возмещении затрат.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2.8.6. Директор МКУ "АТИ г. Нижнего Новгорода" не позднее двух</w:t>
      </w:r>
      <w:r>
        <w:t xml:space="preserve"> рабочих дней после поступления денежных средств от владельца Самовольного объекта, возмещающих расходы на хранение Самовольного объекта, организует передачу объекта собственнику.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2.8.7. Должностное лицо МКУ "АТИ г. Нижнего Новгорода" в день обращения собс</w:t>
      </w:r>
      <w:r>
        <w:t xml:space="preserve">твенника, но не ранее получения поручения директора МКУ "АТИ г. Нижнего Новгорода" возвращает объект собственнику с составлением </w:t>
      </w:r>
      <w:hyperlink w:anchor="P458" w:tooltip="#P458" w:history="1">
        <w:r>
          <w:rPr>
            <w:color w:val="0000FF"/>
          </w:rPr>
          <w:t>акта</w:t>
        </w:r>
      </w:hyperlink>
      <w:r>
        <w:t xml:space="preserve"> приема-передачи по форме согласно приложению N 4 к настоящему Порядку.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2.8.8. Глава администраций районов, начальник территориального отдела и директор МКУ "АТИ г. Нижнего Новгорода" обеспечивают возврат владельцами Самовольных объектов в добровольном либо судебном порядке расходов бюджета города Нижнего Новгорода на транспор</w:t>
      </w:r>
      <w:r>
        <w:t>тировку, демонтаж и хранение Самовольных объектов, благоустройство территории после их перемещения.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2.9. Процедура включения бесхозяйных Самовольных объектов в состав муниципальной казны города Нижнего Новгорода и их утилизации.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2.9.1. Основанием начала ис</w:t>
      </w:r>
      <w:r>
        <w:t>полнения процедуры включения бесхозяйных Самовольных объектов в состав муниципальной казны города Нижнего Новгорода и их утилизации является поступление Самовольного объекта (его конструктивных частей), включая находящееся в нем имущество, на место временн</w:t>
      </w:r>
      <w:r>
        <w:t>ого хранения.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 xml:space="preserve">2.9.2. Директор МКУ "АТИ г. Нижнего Новгорода" в течение 10 рабочих дней направляет в Комитет копии </w:t>
      </w:r>
      <w:hyperlink w:anchor="P458" w:tooltip="#P458" w:history="1">
        <w:r>
          <w:rPr>
            <w:color w:val="0000FF"/>
          </w:rPr>
          <w:t>актов</w:t>
        </w:r>
      </w:hyperlink>
      <w:r>
        <w:t xml:space="preserve"> приема-передачи Самовольного объекта на ответственное хранение по форме приложения N 4 к настоящему П</w:t>
      </w:r>
      <w:r>
        <w:t>орядку.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2.9.3. В течение тридцати календарных дней с момента получения копий актов приема-передачи, указанных в пункте 2.9.2 настоящего Порядка, Комитет подготавливает необходимый пакет документов и подает заявления в суд о признании Самовольного объекта б</w:t>
      </w:r>
      <w:r>
        <w:t>есхозяйным имуществом и передаче данных объектов в муниципальную собственность.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2.9.4. Комитет в случае признания судом Самовольного объекта, находящегося на временном хранении, бесхозяйным и переданным в муниципальную собственность имуществом в течение дв</w:t>
      </w:r>
      <w:r>
        <w:t xml:space="preserve">ух рабочих дней после получения решения суда, вступившего в законную силу, включает Самовольный объект в состав имущества муниципальной казны города Нижнего Новгорода, направляет в МКУ "АТИ г. Нижнего Новгорода" выписку из реестра муниципального имущества </w:t>
      </w:r>
      <w:r>
        <w:t>о включении Самовольного объекта в состав имущества муниципальной казны города Нижнего Новгорода.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2.9.5. МКУ "АТИ г. Нижнего Новгорода" в течение десяти рабочих дней после получения выписки из реестра муниципального имущества города Нижнего Новгорода, подт</w:t>
      </w:r>
      <w:r>
        <w:t xml:space="preserve">верждающей включение самовольного НТО в состав имущества муниципальной казны города Нижнего Новгорода, направляет в Комитет документы в целях списания Самовольного объекта в соответствии с </w:t>
      </w:r>
      <w:hyperlink r:id="rId28" w:tooltip="https://login.consultant.ru/link/?req=doc&amp;base=RLAW187&amp;n=313830&amp;dst=100251" w:history="1">
        <w:r>
          <w:rPr>
            <w:color w:val="0000FF"/>
          </w:rPr>
          <w:t>приложением N 8</w:t>
        </w:r>
      </w:hyperlink>
      <w:r>
        <w:t xml:space="preserve"> к постановлению администрации города Нижнего Новгорода от 12.02.2021 N 499 "О создании комиссии по списанию муниципального имущества гор</w:t>
      </w:r>
      <w:r>
        <w:t>ода Нижнего Новгорода и отмене постановления администрации города Нижнего Новгорода от 17.05.2016 N 1315".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2.9.6. Комитет в течение десяти рабочих дней с момента утверждения протокола заседания комиссии по списанию муниципального имущества города Нижнего Н</w:t>
      </w:r>
      <w:r>
        <w:t>овгорода осуществляет подготовку проекта муниципального правового акта с поручением директору МКУ "АТИ г. Нижнего Новгорода" обеспечить утилизацию Самовольного объекта.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lastRenderedPageBreak/>
        <w:t>2.9.7. МКУ "АТИ г. Нижнего Новгорода":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 xml:space="preserve">2.9.7.1. В течение одного месяца после получения постановления администрации города Нижнего Новгорода с поручением об утилизации Самовольного объекта определяет поставщика (подрядчика, исполнителя) в соответствии с порядком, предусмотренным Федеральным </w:t>
      </w:r>
      <w:hyperlink r:id="rId29" w:tooltip="https://login.consultant.ru/link/?req=doc&amp;base=RZB&amp;n=494990" w:history="1">
        <w:r>
          <w:rPr>
            <w:color w:val="0000FF"/>
          </w:rPr>
          <w:t>законом</w:t>
        </w:r>
      </w:hyperlink>
      <w:r>
        <w:t xml:space="preserve"> от 05.04.2013 N 44-ФЗ "О контрактной системе в сфере закупок, товаров, работ, услуг для обеспечения государств</w:t>
      </w:r>
      <w:r>
        <w:t>енных и муниципальных нужд", и заключает контракт с подрядной организацией на выполнение работ по утилизации Самовольного объекта.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2.9.7.2. В течение пяти календарных дней с даты исполнения обязательств по муниципальному контракту об утилизации имущества н</w:t>
      </w:r>
      <w:r>
        <w:t xml:space="preserve">аправляет в Комитет документы в соответствии с </w:t>
      </w:r>
      <w:hyperlink r:id="rId30" w:tooltip="https://login.consultant.ru/link/?req=doc&amp;base=RLAW187&amp;n=313830&amp;dst=100257" w:history="1">
        <w:r>
          <w:rPr>
            <w:color w:val="0000FF"/>
          </w:rPr>
          <w:t>приложением N 9</w:t>
        </w:r>
      </w:hyperlink>
      <w:r>
        <w:t xml:space="preserve"> к постановлению админи</w:t>
      </w:r>
      <w:r>
        <w:t>страции города Нижнего Новгорода от 12.02.2021 N 499 "О создании комиссии по списанию муниципального имущества города Нижнего Новгорода и отмене постановления администрации города Нижнего Новгорода от 17.05.2016 N 1315".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2.9.8. Основанием для исключения Са</w:t>
      </w:r>
      <w:r>
        <w:t xml:space="preserve">мовольного объекта из реестра муниципального имущества и из состава имущества муниципальной казны города Нижнего Новгорода являются документы, указанные в </w:t>
      </w:r>
      <w:hyperlink r:id="rId31" w:tooltip="https://login.consultant.ru/link/?req=doc&amp;base=RLAW187&amp;n=313830&amp;dst=100257" w:history="1">
        <w:r>
          <w:rPr>
            <w:color w:val="0000FF"/>
          </w:rPr>
          <w:t>приложении N 9</w:t>
        </w:r>
      </w:hyperlink>
      <w:r>
        <w:t xml:space="preserve"> к постановлению администрации города Нижнего Новгорода от 12.02.2021 N 499 "О создании комиссии по списанию муниципального имущества города Нижнего Новгорода и отмене пост</w:t>
      </w:r>
      <w:r>
        <w:t>ановления администрации города Нижнего Новгорода от 17.05.2016 N 1315".</w:t>
      </w:r>
    </w:p>
    <w:p w:rsidR="001805D4" w:rsidRDefault="001805D4">
      <w:pPr>
        <w:pStyle w:val="ConsPlusNormal"/>
      </w:pPr>
    </w:p>
    <w:p w:rsidR="001805D4" w:rsidRDefault="001805D4">
      <w:pPr>
        <w:pStyle w:val="ConsPlusNormal"/>
      </w:pPr>
    </w:p>
    <w:p w:rsidR="001805D4" w:rsidRDefault="001805D4">
      <w:pPr>
        <w:pStyle w:val="ConsPlusNormal"/>
      </w:pPr>
    </w:p>
    <w:p w:rsidR="001805D4" w:rsidRDefault="001805D4">
      <w:pPr>
        <w:pStyle w:val="ConsPlusNormal"/>
      </w:pPr>
    </w:p>
    <w:p w:rsidR="001805D4" w:rsidRDefault="001805D4">
      <w:pPr>
        <w:pStyle w:val="ConsPlusNormal"/>
      </w:pPr>
    </w:p>
    <w:p w:rsidR="001805D4" w:rsidRDefault="00A91693">
      <w:pPr>
        <w:pStyle w:val="ConsPlusNormal"/>
        <w:jc w:val="right"/>
        <w:outlineLvl w:val="1"/>
      </w:pPr>
      <w:r>
        <w:t>Приложение N 1</w:t>
      </w:r>
    </w:p>
    <w:p w:rsidR="001805D4" w:rsidRDefault="00A91693">
      <w:pPr>
        <w:pStyle w:val="ConsPlusNormal"/>
        <w:jc w:val="right"/>
      </w:pPr>
      <w:r>
        <w:t>к Порядку освобождения территории городского округа</w:t>
      </w:r>
    </w:p>
    <w:p w:rsidR="001805D4" w:rsidRDefault="00A91693">
      <w:pPr>
        <w:pStyle w:val="ConsPlusNormal"/>
        <w:jc w:val="right"/>
      </w:pPr>
      <w:r>
        <w:t>город Нижний Новгород от самовольных нестационарных</w:t>
      </w:r>
    </w:p>
    <w:p w:rsidR="001805D4" w:rsidRDefault="00A91693">
      <w:pPr>
        <w:pStyle w:val="ConsPlusNormal"/>
        <w:jc w:val="right"/>
      </w:pPr>
      <w:r>
        <w:t>торговых объектов</w:t>
      </w:r>
    </w:p>
    <w:p w:rsidR="001805D4" w:rsidRDefault="001805D4">
      <w:pPr>
        <w:pStyle w:val="ConsPlusNormal"/>
      </w:pPr>
    </w:p>
    <w:p w:rsidR="001805D4" w:rsidRDefault="00A91693">
      <w:pPr>
        <w:pStyle w:val="ConsPlusNormal"/>
        <w:jc w:val="center"/>
      </w:pPr>
      <w:bookmarkStart w:id="5" w:name="P202"/>
      <w:bookmarkEnd w:id="5"/>
      <w:r>
        <w:t>Акт</w:t>
      </w:r>
    </w:p>
    <w:p w:rsidR="001805D4" w:rsidRDefault="00A91693">
      <w:pPr>
        <w:pStyle w:val="ConsPlusNormal"/>
        <w:jc w:val="center"/>
      </w:pPr>
      <w:r>
        <w:t>выявления предполагаемого Самовольног</w:t>
      </w:r>
      <w:r>
        <w:t>о объекта</w:t>
      </w:r>
    </w:p>
    <w:p w:rsidR="001805D4" w:rsidRDefault="001805D4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59"/>
        <w:gridCol w:w="3912"/>
      </w:tblGrid>
      <w:tr w:rsidR="001805D4">
        <w:tc>
          <w:tcPr>
            <w:tcW w:w="5159" w:type="dxa"/>
            <w:tcBorders>
              <w:top w:val="single" w:sz="4" w:space="0" w:color="auto"/>
              <w:bottom w:val="single" w:sz="4" w:space="0" w:color="auto"/>
            </w:tcBorders>
          </w:tcPr>
          <w:p w:rsidR="001805D4" w:rsidRDefault="00A91693">
            <w:pPr>
              <w:pStyle w:val="ConsPlusNormal"/>
            </w:pPr>
            <w:r>
              <w:t>от "____" __________________ года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1805D4" w:rsidRDefault="00A91693">
            <w:pPr>
              <w:pStyle w:val="ConsPlusNormal"/>
              <w:jc w:val="right"/>
            </w:pPr>
            <w:r>
              <w:t>N ________</w:t>
            </w:r>
          </w:p>
        </w:tc>
      </w:tr>
    </w:tbl>
    <w:p w:rsidR="001805D4" w:rsidRDefault="001805D4">
      <w:pPr>
        <w:pStyle w:val="ConsPlusNormal"/>
      </w:pPr>
    </w:p>
    <w:p w:rsidR="001805D4" w:rsidRDefault="00A91693">
      <w:pPr>
        <w:pStyle w:val="ConsPlusNormal"/>
        <w:ind w:firstLine="540"/>
        <w:jc w:val="both"/>
      </w:pPr>
      <w:r>
        <w:t>Рабочая группа в составе:</w:t>
      </w:r>
    </w:p>
    <w:p w:rsidR="001805D4" w:rsidRDefault="001805D4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2551"/>
        <w:gridCol w:w="4535"/>
      </w:tblGrid>
      <w:tr w:rsidR="001805D4">
        <w:tc>
          <w:tcPr>
            <w:tcW w:w="1984" w:type="dxa"/>
          </w:tcPr>
          <w:p w:rsidR="001805D4" w:rsidRDefault="00A91693">
            <w:pPr>
              <w:pStyle w:val="ConsPlusNormal"/>
            </w:pPr>
            <w:r>
              <w:t>Должность</w:t>
            </w:r>
          </w:p>
        </w:tc>
        <w:tc>
          <w:tcPr>
            <w:tcW w:w="2551" w:type="dxa"/>
          </w:tcPr>
          <w:p w:rsidR="001805D4" w:rsidRDefault="00A91693">
            <w:pPr>
              <w:pStyle w:val="ConsPlusNormal"/>
            </w:pPr>
            <w:r>
              <w:t>И.О. Фамилия</w:t>
            </w:r>
          </w:p>
        </w:tc>
        <w:tc>
          <w:tcPr>
            <w:tcW w:w="4535" w:type="dxa"/>
          </w:tcPr>
          <w:p w:rsidR="001805D4" w:rsidRDefault="001805D4">
            <w:pPr>
              <w:pStyle w:val="ConsPlusNormal"/>
            </w:pPr>
          </w:p>
        </w:tc>
      </w:tr>
      <w:tr w:rsidR="001805D4">
        <w:tc>
          <w:tcPr>
            <w:tcW w:w="1984" w:type="dxa"/>
          </w:tcPr>
          <w:p w:rsidR="001805D4" w:rsidRDefault="001805D4">
            <w:pPr>
              <w:pStyle w:val="ConsPlusNormal"/>
            </w:pPr>
          </w:p>
        </w:tc>
        <w:tc>
          <w:tcPr>
            <w:tcW w:w="2551" w:type="dxa"/>
          </w:tcPr>
          <w:p w:rsidR="001805D4" w:rsidRDefault="001805D4">
            <w:pPr>
              <w:pStyle w:val="ConsPlusNormal"/>
            </w:pPr>
          </w:p>
        </w:tc>
        <w:tc>
          <w:tcPr>
            <w:tcW w:w="4535" w:type="dxa"/>
          </w:tcPr>
          <w:p w:rsidR="001805D4" w:rsidRDefault="00A91693">
            <w:pPr>
              <w:pStyle w:val="ConsPlusNormal"/>
            </w:pPr>
            <w:r>
              <w:t>председатель</w:t>
            </w:r>
          </w:p>
        </w:tc>
      </w:tr>
      <w:tr w:rsidR="001805D4">
        <w:tc>
          <w:tcPr>
            <w:tcW w:w="1984" w:type="dxa"/>
          </w:tcPr>
          <w:p w:rsidR="001805D4" w:rsidRDefault="001805D4">
            <w:pPr>
              <w:pStyle w:val="ConsPlusNormal"/>
            </w:pPr>
          </w:p>
        </w:tc>
        <w:tc>
          <w:tcPr>
            <w:tcW w:w="2551" w:type="dxa"/>
          </w:tcPr>
          <w:p w:rsidR="001805D4" w:rsidRDefault="001805D4">
            <w:pPr>
              <w:pStyle w:val="ConsPlusNormal"/>
            </w:pPr>
          </w:p>
        </w:tc>
        <w:tc>
          <w:tcPr>
            <w:tcW w:w="4535" w:type="dxa"/>
          </w:tcPr>
          <w:p w:rsidR="001805D4" w:rsidRDefault="00A91693">
            <w:pPr>
              <w:pStyle w:val="ConsPlusNormal"/>
            </w:pPr>
            <w:r>
              <w:t>секретарь</w:t>
            </w:r>
          </w:p>
        </w:tc>
      </w:tr>
      <w:tr w:rsidR="001805D4">
        <w:tc>
          <w:tcPr>
            <w:tcW w:w="1984" w:type="dxa"/>
          </w:tcPr>
          <w:p w:rsidR="001805D4" w:rsidRDefault="001805D4">
            <w:pPr>
              <w:pStyle w:val="ConsPlusNormal"/>
            </w:pPr>
          </w:p>
        </w:tc>
        <w:tc>
          <w:tcPr>
            <w:tcW w:w="2551" w:type="dxa"/>
          </w:tcPr>
          <w:p w:rsidR="001805D4" w:rsidRDefault="001805D4">
            <w:pPr>
              <w:pStyle w:val="ConsPlusNormal"/>
            </w:pPr>
          </w:p>
        </w:tc>
        <w:tc>
          <w:tcPr>
            <w:tcW w:w="4535" w:type="dxa"/>
          </w:tcPr>
          <w:p w:rsidR="001805D4" w:rsidRDefault="00A91693">
            <w:pPr>
              <w:pStyle w:val="ConsPlusNormal"/>
            </w:pPr>
            <w:r>
              <w:t>член</w:t>
            </w:r>
          </w:p>
        </w:tc>
      </w:tr>
      <w:tr w:rsidR="001805D4">
        <w:tc>
          <w:tcPr>
            <w:tcW w:w="1984" w:type="dxa"/>
          </w:tcPr>
          <w:p w:rsidR="001805D4" w:rsidRDefault="001805D4">
            <w:pPr>
              <w:pStyle w:val="ConsPlusNormal"/>
            </w:pPr>
          </w:p>
        </w:tc>
        <w:tc>
          <w:tcPr>
            <w:tcW w:w="2551" w:type="dxa"/>
          </w:tcPr>
          <w:p w:rsidR="001805D4" w:rsidRDefault="001805D4">
            <w:pPr>
              <w:pStyle w:val="ConsPlusNormal"/>
            </w:pPr>
          </w:p>
        </w:tc>
        <w:tc>
          <w:tcPr>
            <w:tcW w:w="4535" w:type="dxa"/>
          </w:tcPr>
          <w:p w:rsidR="001805D4" w:rsidRDefault="00A91693">
            <w:pPr>
              <w:pStyle w:val="ConsPlusNormal"/>
            </w:pPr>
            <w:r>
              <w:t>член</w:t>
            </w:r>
          </w:p>
        </w:tc>
      </w:tr>
      <w:tr w:rsidR="001805D4">
        <w:tc>
          <w:tcPr>
            <w:tcW w:w="1984" w:type="dxa"/>
          </w:tcPr>
          <w:p w:rsidR="001805D4" w:rsidRDefault="001805D4">
            <w:pPr>
              <w:pStyle w:val="ConsPlusNormal"/>
            </w:pPr>
          </w:p>
        </w:tc>
        <w:tc>
          <w:tcPr>
            <w:tcW w:w="2551" w:type="dxa"/>
          </w:tcPr>
          <w:p w:rsidR="001805D4" w:rsidRDefault="001805D4">
            <w:pPr>
              <w:pStyle w:val="ConsPlusNormal"/>
            </w:pPr>
          </w:p>
        </w:tc>
        <w:tc>
          <w:tcPr>
            <w:tcW w:w="4535" w:type="dxa"/>
          </w:tcPr>
          <w:p w:rsidR="001805D4" w:rsidRDefault="00A91693">
            <w:pPr>
              <w:pStyle w:val="ConsPlusNormal"/>
            </w:pPr>
            <w:r>
              <w:t>член</w:t>
            </w:r>
          </w:p>
        </w:tc>
      </w:tr>
      <w:tr w:rsidR="001805D4">
        <w:tc>
          <w:tcPr>
            <w:tcW w:w="1984" w:type="dxa"/>
          </w:tcPr>
          <w:p w:rsidR="001805D4" w:rsidRDefault="001805D4">
            <w:pPr>
              <w:pStyle w:val="ConsPlusNormal"/>
            </w:pPr>
          </w:p>
        </w:tc>
        <w:tc>
          <w:tcPr>
            <w:tcW w:w="2551" w:type="dxa"/>
          </w:tcPr>
          <w:p w:rsidR="001805D4" w:rsidRDefault="001805D4">
            <w:pPr>
              <w:pStyle w:val="ConsPlusNormal"/>
            </w:pPr>
          </w:p>
        </w:tc>
        <w:tc>
          <w:tcPr>
            <w:tcW w:w="4535" w:type="dxa"/>
          </w:tcPr>
          <w:p w:rsidR="001805D4" w:rsidRDefault="00A91693">
            <w:pPr>
              <w:pStyle w:val="ConsPlusNormal"/>
            </w:pPr>
            <w:r>
              <w:t>член</w:t>
            </w:r>
          </w:p>
        </w:tc>
      </w:tr>
      <w:tr w:rsidR="001805D4">
        <w:tc>
          <w:tcPr>
            <w:tcW w:w="1984" w:type="dxa"/>
          </w:tcPr>
          <w:p w:rsidR="001805D4" w:rsidRDefault="001805D4">
            <w:pPr>
              <w:pStyle w:val="ConsPlusNormal"/>
            </w:pPr>
          </w:p>
        </w:tc>
        <w:tc>
          <w:tcPr>
            <w:tcW w:w="2551" w:type="dxa"/>
          </w:tcPr>
          <w:p w:rsidR="001805D4" w:rsidRDefault="001805D4">
            <w:pPr>
              <w:pStyle w:val="ConsPlusNormal"/>
            </w:pPr>
          </w:p>
        </w:tc>
        <w:tc>
          <w:tcPr>
            <w:tcW w:w="4535" w:type="dxa"/>
          </w:tcPr>
          <w:p w:rsidR="001805D4" w:rsidRDefault="00A91693">
            <w:pPr>
              <w:pStyle w:val="ConsPlusNormal"/>
            </w:pPr>
            <w:r>
              <w:t>член</w:t>
            </w:r>
          </w:p>
        </w:tc>
      </w:tr>
    </w:tbl>
    <w:p w:rsidR="001805D4" w:rsidRDefault="001805D4">
      <w:pPr>
        <w:pStyle w:val="ConsPlusNormal"/>
      </w:pPr>
    </w:p>
    <w:p w:rsidR="001805D4" w:rsidRDefault="00A91693">
      <w:pPr>
        <w:pStyle w:val="ConsPlusNormal"/>
        <w:ind w:firstLine="540"/>
        <w:jc w:val="both"/>
      </w:pPr>
      <w:r>
        <w:t>"___" _________ 20__ года при обследовании территории города выявила следующий предполагаемый самовольный объект:</w:t>
      </w:r>
    </w:p>
    <w:p w:rsidR="001805D4" w:rsidRDefault="001805D4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531"/>
      </w:tblGrid>
      <w:tr w:rsidR="001805D4">
        <w:tc>
          <w:tcPr>
            <w:tcW w:w="7540" w:type="dxa"/>
          </w:tcPr>
          <w:p w:rsidR="001805D4" w:rsidRDefault="00A91693">
            <w:pPr>
              <w:pStyle w:val="ConsPlusNormal"/>
            </w:pPr>
            <w:r>
              <w:t>Адрес места размещения объекта</w:t>
            </w:r>
          </w:p>
        </w:tc>
        <w:tc>
          <w:tcPr>
            <w:tcW w:w="1531" w:type="dxa"/>
          </w:tcPr>
          <w:p w:rsidR="001805D4" w:rsidRDefault="001805D4">
            <w:pPr>
              <w:pStyle w:val="ConsPlusNormal"/>
            </w:pPr>
          </w:p>
        </w:tc>
      </w:tr>
      <w:tr w:rsidR="001805D4">
        <w:tc>
          <w:tcPr>
            <w:tcW w:w="7540" w:type="dxa"/>
          </w:tcPr>
          <w:p w:rsidR="001805D4" w:rsidRDefault="00A91693">
            <w:pPr>
              <w:pStyle w:val="ConsPlusNormal"/>
            </w:pPr>
            <w:r>
              <w:t>Тип объекта</w:t>
            </w:r>
          </w:p>
        </w:tc>
        <w:tc>
          <w:tcPr>
            <w:tcW w:w="1531" w:type="dxa"/>
          </w:tcPr>
          <w:p w:rsidR="001805D4" w:rsidRDefault="001805D4">
            <w:pPr>
              <w:pStyle w:val="ConsPlusNormal"/>
            </w:pPr>
          </w:p>
        </w:tc>
      </w:tr>
      <w:tr w:rsidR="001805D4">
        <w:tc>
          <w:tcPr>
            <w:tcW w:w="7540" w:type="dxa"/>
          </w:tcPr>
          <w:p w:rsidR="001805D4" w:rsidRDefault="00A91693">
            <w:pPr>
              <w:pStyle w:val="ConsPlusNormal"/>
            </w:pPr>
            <w:r>
              <w:t>Специализация</w:t>
            </w:r>
          </w:p>
        </w:tc>
        <w:tc>
          <w:tcPr>
            <w:tcW w:w="1531" w:type="dxa"/>
          </w:tcPr>
          <w:p w:rsidR="001805D4" w:rsidRDefault="001805D4">
            <w:pPr>
              <w:pStyle w:val="ConsPlusNormal"/>
            </w:pPr>
          </w:p>
        </w:tc>
      </w:tr>
      <w:tr w:rsidR="001805D4">
        <w:tc>
          <w:tcPr>
            <w:tcW w:w="7540" w:type="dxa"/>
          </w:tcPr>
          <w:p w:rsidR="001805D4" w:rsidRDefault="00A91693">
            <w:pPr>
              <w:pStyle w:val="ConsPlusNormal"/>
            </w:pPr>
            <w:r>
              <w:t>Занимаемая площадь</w:t>
            </w:r>
          </w:p>
        </w:tc>
        <w:tc>
          <w:tcPr>
            <w:tcW w:w="1531" w:type="dxa"/>
          </w:tcPr>
          <w:p w:rsidR="001805D4" w:rsidRDefault="001805D4">
            <w:pPr>
              <w:pStyle w:val="ConsPlusNormal"/>
            </w:pPr>
          </w:p>
        </w:tc>
      </w:tr>
      <w:tr w:rsidR="001805D4">
        <w:tc>
          <w:tcPr>
            <w:tcW w:w="7540" w:type="dxa"/>
          </w:tcPr>
          <w:p w:rsidR="001805D4" w:rsidRDefault="00A91693">
            <w:pPr>
              <w:pStyle w:val="ConsPlusNormal"/>
            </w:pPr>
            <w:r>
              <w:t>Организатор деятельности объекта</w:t>
            </w:r>
          </w:p>
        </w:tc>
        <w:tc>
          <w:tcPr>
            <w:tcW w:w="1531" w:type="dxa"/>
          </w:tcPr>
          <w:p w:rsidR="001805D4" w:rsidRDefault="001805D4">
            <w:pPr>
              <w:pStyle w:val="ConsPlusNormal"/>
            </w:pPr>
          </w:p>
        </w:tc>
      </w:tr>
      <w:tr w:rsidR="001805D4">
        <w:tc>
          <w:tcPr>
            <w:tcW w:w="7540" w:type="dxa"/>
          </w:tcPr>
          <w:p w:rsidR="001805D4" w:rsidRDefault="00A91693">
            <w:pPr>
              <w:pStyle w:val="ConsPlusNormal"/>
            </w:pPr>
            <w:r>
              <w:t>Наличие места в схеме размещения нестационарных торговых объектов (номер в схеме)</w:t>
            </w:r>
          </w:p>
        </w:tc>
        <w:tc>
          <w:tcPr>
            <w:tcW w:w="1531" w:type="dxa"/>
          </w:tcPr>
          <w:p w:rsidR="001805D4" w:rsidRDefault="001805D4">
            <w:pPr>
              <w:pStyle w:val="ConsPlusNormal"/>
            </w:pPr>
          </w:p>
        </w:tc>
      </w:tr>
      <w:tr w:rsidR="001805D4">
        <w:tc>
          <w:tcPr>
            <w:tcW w:w="7540" w:type="dxa"/>
          </w:tcPr>
          <w:p w:rsidR="001805D4" w:rsidRDefault="00A91693">
            <w:pPr>
              <w:pStyle w:val="ConsPlusNormal"/>
            </w:pPr>
            <w:r>
              <w:t>Правовые основания размещения объекта</w:t>
            </w:r>
          </w:p>
        </w:tc>
        <w:tc>
          <w:tcPr>
            <w:tcW w:w="1531" w:type="dxa"/>
          </w:tcPr>
          <w:p w:rsidR="001805D4" w:rsidRDefault="001805D4">
            <w:pPr>
              <w:pStyle w:val="ConsPlusNormal"/>
            </w:pPr>
          </w:p>
        </w:tc>
      </w:tr>
    </w:tbl>
    <w:p w:rsidR="001805D4" w:rsidRDefault="001805D4">
      <w:pPr>
        <w:pStyle w:val="ConsPlusNormal"/>
      </w:pPr>
    </w:p>
    <w:p w:rsidR="001805D4" w:rsidRDefault="00A91693">
      <w:pPr>
        <w:pStyle w:val="ConsPlusNormal"/>
        <w:ind w:firstLine="540"/>
        <w:jc w:val="both"/>
      </w:pPr>
      <w:r>
        <w:t>К акту прилагаются:</w:t>
      </w:r>
    </w:p>
    <w:p w:rsidR="001805D4" w:rsidRDefault="001805D4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690"/>
        <w:gridCol w:w="1871"/>
      </w:tblGrid>
      <w:tr w:rsidR="001805D4">
        <w:tc>
          <w:tcPr>
            <w:tcW w:w="510" w:type="dxa"/>
          </w:tcPr>
          <w:p w:rsidR="001805D4" w:rsidRDefault="00A9169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1805D4" w:rsidRDefault="00A91693">
            <w:pPr>
              <w:pStyle w:val="ConsPlusNormal"/>
              <w:jc w:val="center"/>
            </w:pPr>
            <w:r>
              <w:t>Документы</w:t>
            </w:r>
          </w:p>
        </w:tc>
        <w:tc>
          <w:tcPr>
            <w:tcW w:w="1871" w:type="dxa"/>
          </w:tcPr>
          <w:p w:rsidR="001805D4" w:rsidRDefault="00A91693">
            <w:pPr>
              <w:pStyle w:val="ConsPlusNormal"/>
              <w:jc w:val="center"/>
            </w:pPr>
            <w:r>
              <w:t>Кол-во листов</w:t>
            </w:r>
          </w:p>
        </w:tc>
      </w:tr>
      <w:tr w:rsidR="001805D4">
        <w:tc>
          <w:tcPr>
            <w:tcW w:w="510" w:type="dxa"/>
          </w:tcPr>
          <w:p w:rsidR="001805D4" w:rsidRDefault="00A91693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6690" w:type="dxa"/>
          </w:tcPr>
          <w:p w:rsidR="001805D4" w:rsidRDefault="00A91693">
            <w:pPr>
              <w:pStyle w:val="ConsPlusNormal"/>
              <w:jc w:val="both"/>
            </w:pPr>
            <w:r>
              <w:t>Схема размещения предполагаемого самовольного объекта</w:t>
            </w:r>
          </w:p>
        </w:tc>
        <w:tc>
          <w:tcPr>
            <w:tcW w:w="1871" w:type="dxa"/>
          </w:tcPr>
          <w:p w:rsidR="001805D4" w:rsidRDefault="001805D4">
            <w:pPr>
              <w:pStyle w:val="ConsPlusNormal"/>
            </w:pPr>
          </w:p>
        </w:tc>
      </w:tr>
      <w:tr w:rsidR="001805D4">
        <w:tc>
          <w:tcPr>
            <w:tcW w:w="510" w:type="dxa"/>
          </w:tcPr>
          <w:p w:rsidR="001805D4" w:rsidRDefault="00A91693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6690" w:type="dxa"/>
          </w:tcPr>
          <w:p w:rsidR="001805D4" w:rsidRDefault="00A91693">
            <w:pPr>
              <w:pStyle w:val="ConsPlusNormal"/>
              <w:jc w:val="both"/>
            </w:pPr>
            <w:r>
              <w:t>Фотография предполагаемого самовольного объекта</w:t>
            </w:r>
          </w:p>
        </w:tc>
        <w:tc>
          <w:tcPr>
            <w:tcW w:w="1871" w:type="dxa"/>
          </w:tcPr>
          <w:p w:rsidR="001805D4" w:rsidRDefault="001805D4">
            <w:pPr>
              <w:pStyle w:val="ConsPlusNormal"/>
            </w:pPr>
          </w:p>
        </w:tc>
      </w:tr>
    </w:tbl>
    <w:p w:rsidR="001805D4" w:rsidRDefault="001805D4">
      <w:pPr>
        <w:pStyle w:val="ConsPlusNormal"/>
      </w:pPr>
    </w:p>
    <w:p w:rsidR="001805D4" w:rsidRDefault="00A91693">
      <w:pPr>
        <w:pStyle w:val="ConsPlusNormal"/>
        <w:ind w:firstLine="540"/>
        <w:jc w:val="both"/>
      </w:pPr>
      <w:r>
        <w:t>Должностное лицо</w:t>
      </w:r>
    </w:p>
    <w:p w:rsidR="001805D4" w:rsidRDefault="00A91693">
      <w:pPr>
        <w:pStyle w:val="ConsPlusNormal"/>
        <w:spacing w:before="220"/>
        <w:jc w:val="right"/>
      </w:pPr>
      <w:r>
        <w:t>_________ ________ ___________</w:t>
      </w:r>
    </w:p>
    <w:p w:rsidR="001805D4" w:rsidRDefault="00A91693">
      <w:pPr>
        <w:pStyle w:val="ConsPlusNormal"/>
        <w:jc w:val="right"/>
      </w:pPr>
      <w:r>
        <w:t>(подпись) (Ф.И.О.) (должность)</w:t>
      </w:r>
    </w:p>
    <w:p w:rsidR="001805D4" w:rsidRDefault="001805D4">
      <w:pPr>
        <w:pStyle w:val="ConsPlusNormal"/>
      </w:pPr>
    </w:p>
    <w:p w:rsidR="001805D4" w:rsidRDefault="00A91693">
      <w:pPr>
        <w:pStyle w:val="ConsPlusNormal"/>
        <w:ind w:firstLine="540"/>
        <w:jc w:val="both"/>
      </w:pPr>
      <w:r>
        <w:t>Должностное лицо</w:t>
      </w:r>
    </w:p>
    <w:p w:rsidR="001805D4" w:rsidRDefault="00A91693">
      <w:pPr>
        <w:pStyle w:val="ConsPlusNormal"/>
        <w:spacing w:before="220"/>
        <w:jc w:val="right"/>
      </w:pPr>
      <w:r>
        <w:t>_________ ________ ___________</w:t>
      </w:r>
    </w:p>
    <w:p w:rsidR="001805D4" w:rsidRDefault="00A91693">
      <w:pPr>
        <w:pStyle w:val="ConsPlusNormal"/>
        <w:jc w:val="right"/>
      </w:pPr>
      <w:r>
        <w:t>(подпись) (Ф.И.О.) (должность)</w:t>
      </w:r>
    </w:p>
    <w:p w:rsidR="001805D4" w:rsidRDefault="001805D4">
      <w:pPr>
        <w:pStyle w:val="ConsPlusNormal"/>
      </w:pPr>
    </w:p>
    <w:p w:rsidR="001805D4" w:rsidRDefault="00A91693">
      <w:pPr>
        <w:pStyle w:val="ConsPlusNormal"/>
        <w:ind w:firstLine="540"/>
        <w:jc w:val="both"/>
      </w:pPr>
      <w:r>
        <w:t>Должностное лицо</w:t>
      </w:r>
    </w:p>
    <w:p w:rsidR="001805D4" w:rsidRDefault="00A91693">
      <w:pPr>
        <w:pStyle w:val="ConsPlusNormal"/>
        <w:spacing w:before="220"/>
        <w:jc w:val="right"/>
      </w:pPr>
      <w:r>
        <w:t>_________ ________ ___________</w:t>
      </w:r>
    </w:p>
    <w:p w:rsidR="001805D4" w:rsidRDefault="00A91693">
      <w:pPr>
        <w:pStyle w:val="ConsPlusNormal"/>
        <w:jc w:val="right"/>
      </w:pPr>
      <w:r>
        <w:t>(подпись) (Ф.И.О.) (должность)</w:t>
      </w:r>
    </w:p>
    <w:p w:rsidR="001805D4" w:rsidRDefault="001805D4">
      <w:pPr>
        <w:pStyle w:val="ConsPlusNormal"/>
      </w:pPr>
    </w:p>
    <w:p w:rsidR="001805D4" w:rsidRDefault="00A91693">
      <w:pPr>
        <w:pStyle w:val="ConsPlusNormal"/>
        <w:ind w:firstLine="540"/>
        <w:jc w:val="both"/>
      </w:pPr>
      <w:r>
        <w:t>Должностное лицо</w:t>
      </w:r>
    </w:p>
    <w:p w:rsidR="001805D4" w:rsidRDefault="00A91693">
      <w:pPr>
        <w:pStyle w:val="ConsPlusNormal"/>
        <w:spacing w:before="220"/>
        <w:jc w:val="right"/>
      </w:pPr>
      <w:r>
        <w:t>_________ ________ ___________</w:t>
      </w:r>
    </w:p>
    <w:p w:rsidR="001805D4" w:rsidRDefault="00A91693">
      <w:pPr>
        <w:pStyle w:val="ConsPlusNormal"/>
        <w:jc w:val="right"/>
      </w:pPr>
      <w:r>
        <w:t>(подпись) (Ф.И.О.) (должность)</w:t>
      </w:r>
    </w:p>
    <w:p w:rsidR="001805D4" w:rsidRDefault="001805D4">
      <w:pPr>
        <w:pStyle w:val="ConsPlusNormal"/>
      </w:pPr>
    </w:p>
    <w:p w:rsidR="001805D4" w:rsidRDefault="00A91693">
      <w:pPr>
        <w:pStyle w:val="ConsPlusNormal"/>
        <w:ind w:firstLine="540"/>
        <w:jc w:val="both"/>
      </w:pPr>
      <w:r>
        <w:t>Должностное лицо</w:t>
      </w:r>
    </w:p>
    <w:p w:rsidR="001805D4" w:rsidRDefault="00A91693">
      <w:pPr>
        <w:pStyle w:val="ConsPlusNormal"/>
        <w:spacing w:before="220"/>
        <w:jc w:val="right"/>
      </w:pPr>
      <w:r>
        <w:t>_________ ________ ___________</w:t>
      </w:r>
    </w:p>
    <w:p w:rsidR="001805D4" w:rsidRDefault="00A91693">
      <w:pPr>
        <w:pStyle w:val="ConsPlusNormal"/>
        <w:jc w:val="right"/>
      </w:pPr>
      <w:r>
        <w:t>(подпись) (Ф.И.О.) (должность)</w:t>
      </w:r>
    </w:p>
    <w:p w:rsidR="001805D4" w:rsidRDefault="001805D4">
      <w:pPr>
        <w:pStyle w:val="ConsPlusNormal"/>
      </w:pPr>
    </w:p>
    <w:p w:rsidR="001805D4" w:rsidRDefault="00A91693">
      <w:pPr>
        <w:pStyle w:val="ConsPlusNormal"/>
        <w:ind w:firstLine="540"/>
        <w:jc w:val="both"/>
      </w:pPr>
      <w:r>
        <w:t>Должностное лицо</w:t>
      </w:r>
    </w:p>
    <w:p w:rsidR="001805D4" w:rsidRDefault="00A91693">
      <w:pPr>
        <w:pStyle w:val="ConsPlusNormal"/>
        <w:spacing w:before="220"/>
        <w:jc w:val="right"/>
      </w:pPr>
      <w:r>
        <w:lastRenderedPageBreak/>
        <w:t>_________ ______</w:t>
      </w:r>
      <w:r>
        <w:t>__ ___________</w:t>
      </w:r>
    </w:p>
    <w:p w:rsidR="001805D4" w:rsidRDefault="00A91693">
      <w:pPr>
        <w:pStyle w:val="ConsPlusNormal"/>
        <w:jc w:val="right"/>
      </w:pPr>
      <w:r>
        <w:t>(подпись) (Ф.И.О.) (должность)</w:t>
      </w:r>
    </w:p>
    <w:p w:rsidR="001805D4" w:rsidRDefault="001805D4">
      <w:pPr>
        <w:pStyle w:val="ConsPlusNormal"/>
      </w:pPr>
    </w:p>
    <w:p w:rsidR="001805D4" w:rsidRDefault="001805D4">
      <w:pPr>
        <w:pStyle w:val="ConsPlusNormal"/>
      </w:pPr>
    </w:p>
    <w:p w:rsidR="001805D4" w:rsidRDefault="001805D4">
      <w:pPr>
        <w:pStyle w:val="ConsPlusNormal"/>
      </w:pPr>
    </w:p>
    <w:p w:rsidR="001805D4" w:rsidRDefault="001805D4">
      <w:pPr>
        <w:pStyle w:val="ConsPlusNormal"/>
      </w:pPr>
    </w:p>
    <w:p w:rsidR="001805D4" w:rsidRDefault="001805D4">
      <w:pPr>
        <w:pStyle w:val="ConsPlusNormal"/>
      </w:pPr>
    </w:p>
    <w:p w:rsidR="001805D4" w:rsidRDefault="00A91693">
      <w:pPr>
        <w:pStyle w:val="ConsPlusNormal"/>
        <w:jc w:val="right"/>
        <w:outlineLvl w:val="1"/>
      </w:pPr>
      <w:r>
        <w:t>Приложение N 2</w:t>
      </w:r>
    </w:p>
    <w:p w:rsidR="001805D4" w:rsidRDefault="00A91693">
      <w:pPr>
        <w:pStyle w:val="ConsPlusNormal"/>
        <w:jc w:val="right"/>
      </w:pPr>
      <w:r>
        <w:t>к Порядку освобождения территории городского округа</w:t>
      </w:r>
    </w:p>
    <w:p w:rsidR="001805D4" w:rsidRDefault="00A91693">
      <w:pPr>
        <w:pStyle w:val="ConsPlusNormal"/>
        <w:jc w:val="right"/>
      </w:pPr>
      <w:r>
        <w:t>город Нижний Новгород от самовольных нестационарных</w:t>
      </w:r>
    </w:p>
    <w:p w:rsidR="001805D4" w:rsidRDefault="00A91693">
      <w:pPr>
        <w:pStyle w:val="ConsPlusNormal"/>
        <w:jc w:val="right"/>
      </w:pPr>
      <w:r>
        <w:t>торговых объектов</w:t>
      </w:r>
    </w:p>
    <w:p w:rsidR="001805D4" w:rsidRDefault="001805D4">
      <w:pPr>
        <w:pStyle w:val="ConsPlusNormal"/>
      </w:pPr>
    </w:p>
    <w:p w:rsidR="001805D4" w:rsidRDefault="00A91693">
      <w:pPr>
        <w:pStyle w:val="ConsPlusNormal"/>
        <w:jc w:val="center"/>
      </w:pPr>
      <w:bookmarkStart w:id="6" w:name="P297"/>
      <w:bookmarkEnd w:id="6"/>
      <w:r>
        <w:t>Информация</w:t>
      </w:r>
    </w:p>
    <w:p w:rsidR="001805D4" w:rsidRDefault="00A91693">
      <w:pPr>
        <w:pStyle w:val="ConsPlusNormal"/>
        <w:jc w:val="center"/>
      </w:pPr>
      <w:r>
        <w:t>о результатах процедур, проведенных в соответствии</w:t>
      </w:r>
    </w:p>
    <w:p w:rsidR="001805D4" w:rsidRDefault="00A91693">
      <w:pPr>
        <w:pStyle w:val="ConsPlusNormal"/>
        <w:jc w:val="center"/>
      </w:pPr>
      <w:r>
        <w:t>с Порядком освобождения территории городского округа</w:t>
      </w:r>
    </w:p>
    <w:p w:rsidR="001805D4" w:rsidRDefault="00A91693">
      <w:pPr>
        <w:pStyle w:val="ConsPlusNormal"/>
        <w:jc w:val="center"/>
      </w:pPr>
      <w:r>
        <w:t>город Нижний Новгород от самовольных нестационарных</w:t>
      </w:r>
    </w:p>
    <w:p w:rsidR="001805D4" w:rsidRDefault="00A91693">
      <w:pPr>
        <w:pStyle w:val="ConsPlusNormal"/>
        <w:jc w:val="center"/>
      </w:pPr>
      <w:r>
        <w:t>торговых объектов</w:t>
      </w:r>
    </w:p>
    <w:p w:rsidR="001805D4" w:rsidRDefault="001805D4">
      <w:pPr>
        <w:pStyle w:val="ConsPlusNormal"/>
      </w:pPr>
    </w:p>
    <w:p w:rsidR="001805D4" w:rsidRDefault="001805D4">
      <w:pPr>
        <w:pStyle w:val="ConsPlusNormal"/>
        <w:sectPr w:rsidR="001805D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4"/>
        <w:gridCol w:w="465"/>
        <w:gridCol w:w="1270"/>
        <w:gridCol w:w="1590"/>
        <w:gridCol w:w="1591"/>
        <w:gridCol w:w="1462"/>
        <w:gridCol w:w="1141"/>
        <w:gridCol w:w="1329"/>
        <w:gridCol w:w="1330"/>
        <w:gridCol w:w="1269"/>
        <w:gridCol w:w="1375"/>
        <w:gridCol w:w="1430"/>
        <w:gridCol w:w="1388"/>
      </w:tblGrid>
      <w:tr w:rsidR="001805D4">
        <w:tc>
          <w:tcPr>
            <w:tcW w:w="624" w:type="dxa"/>
          </w:tcPr>
          <w:p w:rsidR="001805D4" w:rsidRDefault="00A91693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737" w:type="dxa"/>
          </w:tcPr>
          <w:p w:rsidR="001805D4" w:rsidRDefault="00A91693">
            <w:pPr>
              <w:pStyle w:val="ConsPlusNormal"/>
              <w:jc w:val="center"/>
            </w:pPr>
            <w:r>
              <w:t>N инв.</w:t>
            </w:r>
          </w:p>
        </w:tc>
        <w:tc>
          <w:tcPr>
            <w:tcW w:w="1046" w:type="dxa"/>
          </w:tcPr>
          <w:p w:rsidR="001805D4" w:rsidRDefault="00A91693">
            <w:pPr>
              <w:pStyle w:val="ConsPlusNormal"/>
              <w:jc w:val="center"/>
            </w:pPr>
            <w:r>
              <w:t>Дата обследования</w:t>
            </w:r>
          </w:p>
        </w:tc>
        <w:tc>
          <w:tcPr>
            <w:tcW w:w="1046" w:type="dxa"/>
          </w:tcPr>
          <w:p w:rsidR="001805D4" w:rsidRDefault="00A91693">
            <w:pPr>
              <w:pStyle w:val="ConsPlusNormal"/>
              <w:jc w:val="center"/>
            </w:pPr>
            <w:r>
              <w:t>Тип объекта, адрес местонахождения</w:t>
            </w:r>
          </w:p>
        </w:tc>
        <w:tc>
          <w:tcPr>
            <w:tcW w:w="1361" w:type="dxa"/>
          </w:tcPr>
          <w:p w:rsidR="001805D4" w:rsidRDefault="00A91693">
            <w:pPr>
              <w:pStyle w:val="ConsPlusNormal"/>
              <w:jc w:val="center"/>
            </w:pPr>
            <w:r>
              <w:t>Ф.И.О. предпринимателя (название организации) - влад</w:t>
            </w:r>
            <w:r>
              <w:t>ельца объекта</w:t>
            </w:r>
          </w:p>
        </w:tc>
        <w:tc>
          <w:tcPr>
            <w:tcW w:w="1046" w:type="dxa"/>
          </w:tcPr>
          <w:p w:rsidR="001805D4" w:rsidRDefault="00A91693">
            <w:pPr>
              <w:pStyle w:val="ConsPlusNormal"/>
              <w:jc w:val="center"/>
            </w:pPr>
            <w:r>
              <w:t>Номер места в схеме размещения нестационарных торговых объектов</w:t>
            </w:r>
          </w:p>
        </w:tc>
        <w:tc>
          <w:tcPr>
            <w:tcW w:w="1247" w:type="dxa"/>
          </w:tcPr>
          <w:p w:rsidR="001805D4" w:rsidRDefault="00A91693">
            <w:pPr>
              <w:pStyle w:val="ConsPlusNormal"/>
              <w:jc w:val="center"/>
            </w:pPr>
            <w:r>
              <w:t>Правовые основания размещения объекта (правовые основания признания объекта законным)</w:t>
            </w:r>
          </w:p>
        </w:tc>
        <w:tc>
          <w:tcPr>
            <w:tcW w:w="1531" w:type="dxa"/>
          </w:tcPr>
          <w:p w:rsidR="001805D4" w:rsidRDefault="00A91693">
            <w:pPr>
              <w:pStyle w:val="ConsPlusNormal"/>
              <w:jc w:val="center"/>
            </w:pPr>
            <w:r>
              <w:t>Сведения о направлении уведомления (повторного уведомления) о демонтаже Самовольного объекта</w:t>
            </w:r>
            <w:r>
              <w:t xml:space="preserve"> в добровольном порядке</w:t>
            </w:r>
          </w:p>
        </w:tc>
        <w:tc>
          <w:tcPr>
            <w:tcW w:w="1046" w:type="dxa"/>
          </w:tcPr>
          <w:p w:rsidR="001805D4" w:rsidRDefault="00A91693">
            <w:pPr>
              <w:pStyle w:val="ConsPlusNormal"/>
              <w:jc w:val="center"/>
            </w:pPr>
            <w:r>
              <w:t>Сведения о мерах по выявлению лица, самовольно установившего объект</w:t>
            </w:r>
          </w:p>
        </w:tc>
        <w:tc>
          <w:tcPr>
            <w:tcW w:w="1046" w:type="dxa"/>
          </w:tcPr>
          <w:p w:rsidR="001805D4" w:rsidRDefault="00A91693">
            <w:pPr>
              <w:pStyle w:val="ConsPlusNormal"/>
              <w:jc w:val="center"/>
            </w:pPr>
            <w:r>
              <w:t>Сведения о признании объекта Самовольным</w:t>
            </w:r>
          </w:p>
        </w:tc>
        <w:tc>
          <w:tcPr>
            <w:tcW w:w="1587" w:type="dxa"/>
          </w:tcPr>
          <w:p w:rsidR="001805D4" w:rsidRDefault="00A91693">
            <w:pPr>
              <w:pStyle w:val="ConsPlusNormal"/>
              <w:jc w:val="center"/>
            </w:pPr>
            <w:r>
              <w:t>Сведения о перемещении Самовольного объекта (дата перемещения, организация, осуществившая перемещение)</w:t>
            </w:r>
          </w:p>
        </w:tc>
        <w:tc>
          <w:tcPr>
            <w:tcW w:w="1046" w:type="dxa"/>
          </w:tcPr>
          <w:p w:rsidR="001805D4" w:rsidRDefault="00A91693">
            <w:pPr>
              <w:pStyle w:val="ConsPlusNormal"/>
              <w:jc w:val="center"/>
            </w:pPr>
            <w:r>
              <w:t>Место хранения перем</w:t>
            </w:r>
            <w:r>
              <w:t>ещенного Самовольного объекта (адрес)</w:t>
            </w:r>
          </w:p>
        </w:tc>
        <w:tc>
          <w:tcPr>
            <w:tcW w:w="1474" w:type="dxa"/>
          </w:tcPr>
          <w:p w:rsidR="001805D4" w:rsidRDefault="00A91693">
            <w:pPr>
              <w:pStyle w:val="ConsPlusNormal"/>
              <w:jc w:val="center"/>
            </w:pPr>
            <w:r>
              <w:t>Сведения о возмещении затрат, связанных с перемещением и хранением Самовольного объекта</w:t>
            </w:r>
          </w:p>
        </w:tc>
      </w:tr>
      <w:tr w:rsidR="001805D4">
        <w:tc>
          <w:tcPr>
            <w:tcW w:w="624" w:type="dxa"/>
          </w:tcPr>
          <w:p w:rsidR="001805D4" w:rsidRDefault="001805D4">
            <w:pPr>
              <w:pStyle w:val="ConsPlusNormal"/>
            </w:pPr>
          </w:p>
        </w:tc>
        <w:tc>
          <w:tcPr>
            <w:tcW w:w="737" w:type="dxa"/>
          </w:tcPr>
          <w:p w:rsidR="001805D4" w:rsidRDefault="001805D4">
            <w:pPr>
              <w:pStyle w:val="ConsPlusNormal"/>
            </w:pPr>
          </w:p>
        </w:tc>
        <w:tc>
          <w:tcPr>
            <w:tcW w:w="1046" w:type="dxa"/>
          </w:tcPr>
          <w:p w:rsidR="001805D4" w:rsidRDefault="001805D4">
            <w:pPr>
              <w:pStyle w:val="ConsPlusNormal"/>
            </w:pPr>
          </w:p>
        </w:tc>
        <w:tc>
          <w:tcPr>
            <w:tcW w:w="1046" w:type="dxa"/>
          </w:tcPr>
          <w:p w:rsidR="001805D4" w:rsidRDefault="001805D4">
            <w:pPr>
              <w:pStyle w:val="ConsPlusNormal"/>
            </w:pPr>
          </w:p>
        </w:tc>
        <w:tc>
          <w:tcPr>
            <w:tcW w:w="1361" w:type="dxa"/>
          </w:tcPr>
          <w:p w:rsidR="001805D4" w:rsidRDefault="001805D4">
            <w:pPr>
              <w:pStyle w:val="ConsPlusNormal"/>
            </w:pPr>
          </w:p>
        </w:tc>
        <w:tc>
          <w:tcPr>
            <w:tcW w:w="1046" w:type="dxa"/>
          </w:tcPr>
          <w:p w:rsidR="001805D4" w:rsidRDefault="001805D4">
            <w:pPr>
              <w:pStyle w:val="ConsPlusNormal"/>
            </w:pPr>
          </w:p>
        </w:tc>
        <w:tc>
          <w:tcPr>
            <w:tcW w:w="1247" w:type="dxa"/>
          </w:tcPr>
          <w:p w:rsidR="001805D4" w:rsidRDefault="001805D4">
            <w:pPr>
              <w:pStyle w:val="ConsPlusNormal"/>
            </w:pPr>
          </w:p>
        </w:tc>
        <w:tc>
          <w:tcPr>
            <w:tcW w:w="1531" w:type="dxa"/>
          </w:tcPr>
          <w:p w:rsidR="001805D4" w:rsidRDefault="001805D4">
            <w:pPr>
              <w:pStyle w:val="ConsPlusNormal"/>
            </w:pPr>
          </w:p>
        </w:tc>
        <w:tc>
          <w:tcPr>
            <w:tcW w:w="1046" w:type="dxa"/>
          </w:tcPr>
          <w:p w:rsidR="001805D4" w:rsidRDefault="001805D4">
            <w:pPr>
              <w:pStyle w:val="ConsPlusNormal"/>
            </w:pPr>
          </w:p>
        </w:tc>
        <w:tc>
          <w:tcPr>
            <w:tcW w:w="1046" w:type="dxa"/>
          </w:tcPr>
          <w:p w:rsidR="001805D4" w:rsidRDefault="001805D4">
            <w:pPr>
              <w:pStyle w:val="ConsPlusNormal"/>
            </w:pPr>
          </w:p>
        </w:tc>
        <w:tc>
          <w:tcPr>
            <w:tcW w:w="1587" w:type="dxa"/>
          </w:tcPr>
          <w:p w:rsidR="001805D4" w:rsidRDefault="001805D4">
            <w:pPr>
              <w:pStyle w:val="ConsPlusNormal"/>
            </w:pPr>
          </w:p>
        </w:tc>
        <w:tc>
          <w:tcPr>
            <w:tcW w:w="1046" w:type="dxa"/>
          </w:tcPr>
          <w:p w:rsidR="001805D4" w:rsidRDefault="001805D4">
            <w:pPr>
              <w:pStyle w:val="ConsPlusNormal"/>
            </w:pPr>
          </w:p>
        </w:tc>
        <w:tc>
          <w:tcPr>
            <w:tcW w:w="1474" w:type="dxa"/>
          </w:tcPr>
          <w:p w:rsidR="001805D4" w:rsidRDefault="001805D4">
            <w:pPr>
              <w:pStyle w:val="ConsPlusNormal"/>
            </w:pPr>
          </w:p>
        </w:tc>
      </w:tr>
      <w:tr w:rsidR="001805D4">
        <w:tc>
          <w:tcPr>
            <w:tcW w:w="624" w:type="dxa"/>
          </w:tcPr>
          <w:p w:rsidR="001805D4" w:rsidRDefault="001805D4">
            <w:pPr>
              <w:pStyle w:val="ConsPlusNormal"/>
            </w:pPr>
          </w:p>
        </w:tc>
        <w:tc>
          <w:tcPr>
            <w:tcW w:w="737" w:type="dxa"/>
          </w:tcPr>
          <w:p w:rsidR="001805D4" w:rsidRDefault="001805D4">
            <w:pPr>
              <w:pStyle w:val="ConsPlusNormal"/>
            </w:pPr>
          </w:p>
        </w:tc>
        <w:tc>
          <w:tcPr>
            <w:tcW w:w="1046" w:type="dxa"/>
          </w:tcPr>
          <w:p w:rsidR="001805D4" w:rsidRDefault="001805D4">
            <w:pPr>
              <w:pStyle w:val="ConsPlusNormal"/>
            </w:pPr>
          </w:p>
        </w:tc>
        <w:tc>
          <w:tcPr>
            <w:tcW w:w="1046" w:type="dxa"/>
          </w:tcPr>
          <w:p w:rsidR="001805D4" w:rsidRDefault="001805D4">
            <w:pPr>
              <w:pStyle w:val="ConsPlusNormal"/>
            </w:pPr>
          </w:p>
        </w:tc>
        <w:tc>
          <w:tcPr>
            <w:tcW w:w="1361" w:type="dxa"/>
          </w:tcPr>
          <w:p w:rsidR="001805D4" w:rsidRDefault="001805D4">
            <w:pPr>
              <w:pStyle w:val="ConsPlusNormal"/>
            </w:pPr>
          </w:p>
        </w:tc>
        <w:tc>
          <w:tcPr>
            <w:tcW w:w="1046" w:type="dxa"/>
          </w:tcPr>
          <w:p w:rsidR="001805D4" w:rsidRDefault="001805D4">
            <w:pPr>
              <w:pStyle w:val="ConsPlusNormal"/>
            </w:pPr>
          </w:p>
        </w:tc>
        <w:tc>
          <w:tcPr>
            <w:tcW w:w="1247" w:type="dxa"/>
          </w:tcPr>
          <w:p w:rsidR="001805D4" w:rsidRDefault="001805D4">
            <w:pPr>
              <w:pStyle w:val="ConsPlusNormal"/>
            </w:pPr>
          </w:p>
        </w:tc>
        <w:tc>
          <w:tcPr>
            <w:tcW w:w="1531" w:type="dxa"/>
          </w:tcPr>
          <w:p w:rsidR="001805D4" w:rsidRDefault="001805D4">
            <w:pPr>
              <w:pStyle w:val="ConsPlusNormal"/>
            </w:pPr>
          </w:p>
        </w:tc>
        <w:tc>
          <w:tcPr>
            <w:tcW w:w="1046" w:type="dxa"/>
          </w:tcPr>
          <w:p w:rsidR="001805D4" w:rsidRDefault="001805D4">
            <w:pPr>
              <w:pStyle w:val="ConsPlusNormal"/>
            </w:pPr>
          </w:p>
        </w:tc>
        <w:tc>
          <w:tcPr>
            <w:tcW w:w="1046" w:type="dxa"/>
          </w:tcPr>
          <w:p w:rsidR="001805D4" w:rsidRDefault="001805D4">
            <w:pPr>
              <w:pStyle w:val="ConsPlusNormal"/>
            </w:pPr>
          </w:p>
        </w:tc>
        <w:tc>
          <w:tcPr>
            <w:tcW w:w="1587" w:type="dxa"/>
          </w:tcPr>
          <w:p w:rsidR="001805D4" w:rsidRDefault="001805D4">
            <w:pPr>
              <w:pStyle w:val="ConsPlusNormal"/>
            </w:pPr>
          </w:p>
        </w:tc>
        <w:tc>
          <w:tcPr>
            <w:tcW w:w="1046" w:type="dxa"/>
          </w:tcPr>
          <w:p w:rsidR="001805D4" w:rsidRDefault="001805D4">
            <w:pPr>
              <w:pStyle w:val="ConsPlusNormal"/>
            </w:pPr>
          </w:p>
        </w:tc>
        <w:tc>
          <w:tcPr>
            <w:tcW w:w="1474" w:type="dxa"/>
          </w:tcPr>
          <w:p w:rsidR="001805D4" w:rsidRDefault="001805D4">
            <w:pPr>
              <w:pStyle w:val="ConsPlusNormal"/>
            </w:pPr>
          </w:p>
        </w:tc>
      </w:tr>
      <w:tr w:rsidR="001805D4">
        <w:tc>
          <w:tcPr>
            <w:tcW w:w="624" w:type="dxa"/>
          </w:tcPr>
          <w:p w:rsidR="001805D4" w:rsidRDefault="001805D4">
            <w:pPr>
              <w:pStyle w:val="ConsPlusNormal"/>
            </w:pPr>
          </w:p>
        </w:tc>
        <w:tc>
          <w:tcPr>
            <w:tcW w:w="737" w:type="dxa"/>
          </w:tcPr>
          <w:p w:rsidR="001805D4" w:rsidRDefault="001805D4">
            <w:pPr>
              <w:pStyle w:val="ConsPlusNormal"/>
            </w:pPr>
          </w:p>
        </w:tc>
        <w:tc>
          <w:tcPr>
            <w:tcW w:w="1046" w:type="dxa"/>
          </w:tcPr>
          <w:p w:rsidR="001805D4" w:rsidRDefault="001805D4">
            <w:pPr>
              <w:pStyle w:val="ConsPlusNormal"/>
            </w:pPr>
          </w:p>
        </w:tc>
        <w:tc>
          <w:tcPr>
            <w:tcW w:w="1046" w:type="dxa"/>
          </w:tcPr>
          <w:p w:rsidR="001805D4" w:rsidRDefault="001805D4">
            <w:pPr>
              <w:pStyle w:val="ConsPlusNormal"/>
            </w:pPr>
          </w:p>
        </w:tc>
        <w:tc>
          <w:tcPr>
            <w:tcW w:w="1361" w:type="dxa"/>
          </w:tcPr>
          <w:p w:rsidR="001805D4" w:rsidRDefault="001805D4">
            <w:pPr>
              <w:pStyle w:val="ConsPlusNormal"/>
            </w:pPr>
          </w:p>
        </w:tc>
        <w:tc>
          <w:tcPr>
            <w:tcW w:w="1046" w:type="dxa"/>
          </w:tcPr>
          <w:p w:rsidR="001805D4" w:rsidRDefault="001805D4">
            <w:pPr>
              <w:pStyle w:val="ConsPlusNormal"/>
            </w:pPr>
          </w:p>
        </w:tc>
        <w:tc>
          <w:tcPr>
            <w:tcW w:w="1247" w:type="dxa"/>
          </w:tcPr>
          <w:p w:rsidR="001805D4" w:rsidRDefault="001805D4">
            <w:pPr>
              <w:pStyle w:val="ConsPlusNormal"/>
            </w:pPr>
          </w:p>
        </w:tc>
        <w:tc>
          <w:tcPr>
            <w:tcW w:w="1531" w:type="dxa"/>
          </w:tcPr>
          <w:p w:rsidR="001805D4" w:rsidRDefault="001805D4">
            <w:pPr>
              <w:pStyle w:val="ConsPlusNormal"/>
            </w:pPr>
          </w:p>
        </w:tc>
        <w:tc>
          <w:tcPr>
            <w:tcW w:w="1046" w:type="dxa"/>
          </w:tcPr>
          <w:p w:rsidR="001805D4" w:rsidRDefault="001805D4">
            <w:pPr>
              <w:pStyle w:val="ConsPlusNormal"/>
            </w:pPr>
          </w:p>
        </w:tc>
        <w:tc>
          <w:tcPr>
            <w:tcW w:w="1046" w:type="dxa"/>
          </w:tcPr>
          <w:p w:rsidR="001805D4" w:rsidRDefault="001805D4">
            <w:pPr>
              <w:pStyle w:val="ConsPlusNormal"/>
            </w:pPr>
          </w:p>
        </w:tc>
        <w:tc>
          <w:tcPr>
            <w:tcW w:w="1587" w:type="dxa"/>
          </w:tcPr>
          <w:p w:rsidR="001805D4" w:rsidRDefault="001805D4">
            <w:pPr>
              <w:pStyle w:val="ConsPlusNormal"/>
            </w:pPr>
          </w:p>
        </w:tc>
        <w:tc>
          <w:tcPr>
            <w:tcW w:w="1046" w:type="dxa"/>
          </w:tcPr>
          <w:p w:rsidR="001805D4" w:rsidRDefault="001805D4">
            <w:pPr>
              <w:pStyle w:val="ConsPlusNormal"/>
            </w:pPr>
          </w:p>
        </w:tc>
        <w:tc>
          <w:tcPr>
            <w:tcW w:w="1474" w:type="dxa"/>
          </w:tcPr>
          <w:p w:rsidR="001805D4" w:rsidRDefault="001805D4">
            <w:pPr>
              <w:pStyle w:val="ConsPlusNormal"/>
            </w:pPr>
          </w:p>
        </w:tc>
      </w:tr>
    </w:tbl>
    <w:p w:rsidR="001805D4" w:rsidRDefault="001805D4">
      <w:pPr>
        <w:pStyle w:val="ConsPlusNormal"/>
        <w:sectPr w:rsidR="001805D4">
          <w:pgSz w:w="16838" w:h="11905" w:orient="landscape"/>
          <w:pgMar w:top="1701" w:right="397" w:bottom="850" w:left="397" w:header="0" w:footer="0" w:gutter="0"/>
          <w:cols w:space="720"/>
          <w:titlePg/>
          <w:docGrid w:linePitch="360"/>
        </w:sectPr>
      </w:pPr>
    </w:p>
    <w:p w:rsidR="001805D4" w:rsidRDefault="001805D4">
      <w:pPr>
        <w:pStyle w:val="ConsPlusNormal"/>
      </w:pPr>
    </w:p>
    <w:p w:rsidR="001805D4" w:rsidRDefault="00A91693">
      <w:pPr>
        <w:pStyle w:val="ConsPlusNormal"/>
        <w:ind w:firstLine="540"/>
        <w:jc w:val="both"/>
      </w:pPr>
      <w:r>
        <w:t>Заместитель главы администрации _______________ района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(начальник территориального отдела)</w:t>
      </w:r>
    </w:p>
    <w:p w:rsidR="001805D4" w:rsidRDefault="00A91693">
      <w:pPr>
        <w:pStyle w:val="ConsPlusNormal"/>
        <w:spacing w:before="220"/>
        <w:jc w:val="right"/>
      </w:pPr>
      <w:r>
        <w:t>_________ ________</w:t>
      </w:r>
    </w:p>
    <w:p w:rsidR="001805D4" w:rsidRDefault="00A91693">
      <w:pPr>
        <w:pStyle w:val="ConsPlusNormal"/>
        <w:jc w:val="right"/>
      </w:pPr>
      <w:r>
        <w:t>(подпись) (Ф.И.О.)</w:t>
      </w:r>
    </w:p>
    <w:p w:rsidR="001805D4" w:rsidRDefault="001805D4">
      <w:pPr>
        <w:pStyle w:val="ConsPlusNormal"/>
      </w:pPr>
    </w:p>
    <w:p w:rsidR="001805D4" w:rsidRDefault="001805D4">
      <w:pPr>
        <w:pStyle w:val="ConsPlusNormal"/>
      </w:pPr>
    </w:p>
    <w:p w:rsidR="001805D4" w:rsidRDefault="001805D4">
      <w:pPr>
        <w:pStyle w:val="ConsPlusNormal"/>
      </w:pPr>
    </w:p>
    <w:p w:rsidR="001805D4" w:rsidRDefault="001805D4">
      <w:pPr>
        <w:pStyle w:val="ConsPlusNormal"/>
      </w:pPr>
    </w:p>
    <w:p w:rsidR="001805D4" w:rsidRDefault="001805D4">
      <w:pPr>
        <w:pStyle w:val="ConsPlusNormal"/>
      </w:pPr>
    </w:p>
    <w:p w:rsidR="001805D4" w:rsidRDefault="00A91693">
      <w:pPr>
        <w:pStyle w:val="ConsPlusNormal"/>
        <w:jc w:val="right"/>
        <w:outlineLvl w:val="1"/>
      </w:pPr>
      <w:r>
        <w:t>Приложение N 3</w:t>
      </w:r>
    </w:p>
    <w:p w:rsidR="001805D4" w:rsidRDefault="00A91693">
      <w:pPr>
        <w:pStyle w:val="ConsPlusNormal"/>
        <w:jc w:val="right"/>
      </w:pPr>
      <w:r>
        <w:t>к Порядку освобождения территории городского округа</w:t>
      </w:r>
    </w:p>
    <w:p w:rsidR="001805D4" w:rsidRDefault="00A91693">
      <w:pPr>
        <w:pStyle w:val="ConsPlusNormal"/>
        <w:jc w:val="right"/>
      </w:pPr>
      <w:r>
        <w:t>город Нижний Новгород от самовольных нестационарных</w:t>
      </w:r>
    </w:p>
    <w:p w:rsidR="001805D4" w:rsidRDefault="00A91693">
      <w:pPr>
        <w:pStyle w:val="ConsPlusNormal"/>
        <w:jc w:val="right"/>
      </w:pPr>
      <w:r>
        <w:t>торговых объектов</w:t>
      </w:r>
    </w:p>
    <w:p w:rsidR="001805D4" w:rsidRDefault="001805D4">
      <w:pPr>
        <w:pStyle w:val="ConsPlusNormal"/>
      </w:pPr>
    </w:p>
    <w:p w:rsidR="001805D4" w:rsidRDefault="00A91693">
      <w:pPr>
        <w:pStyle w:val="ConsPlusNormal"/>
        <w:jc w:val="center"/>
      </w:pPr>
      <w:bookmarkStart w:id="7" w:name="P370"/>
      <w:bookmarkEnd w:id="7"/>
      <w:r>
        <w:t>АКТ</w:t>
      </w:r>
    </w:p>
    <w:p w:rsidR="001805D4" w:rsidRDefault="00A91693">
      <w:pPr>
        <w:pStyle w:val="ConsPlusNormal"/>
        <w:jc w:val="center"/>
      </w:pPr>
      <w:r>
        <w:t>демонтажа и (или) перемещения и пер</w:t>
      </w:r>
      <w:r>
        <w:t>едачи</w:t>
      </w:r>
    </w:p>
    <w:p w:rsidR="001805D4" w:rsidRDefault="00A91693">
      <w:pPr>
        <w:pStyle w:val="ConsPlusNormal"/>
        <w:jc w:val="center"/>
      </w:pPr>
      <w:r>
        <w:t>на ответственное хранение Самовольного объекта</w:t>
      </w:r>
    </w:p>
    <w:p w:rsidR="001805D4" w:rsidRDefault="001805D4">
      <w:pPr>
        <w:pStyle w:val="ConsPlusNormal"/>
      </w:pPr>
    </w:p>
    <w:p w:rsidR="001805D4" w:rsidRDefault="00A91693">
      <w:pPr>
        <w:pStyle w:val="ConsPlusNormal"/>
        <w:ind w:firstLine="540"/>
        <w:jc w:val="both"/>
      </w:pPr>
      <w:r>
        <w:t>N _____ от ___________ 20___ г. город Нижний Новгород</w:t>
      </w:r>
    </w:p>
    <w:p w:rsidR="001805D4" w:rsidRDefault="001805D4">
      <w:pPr>
        <w:pStyle w:val="ConsPlusNormal"/>
      </w:pPr>
    </w:p>
    <w:p w:rsidR="001805D4" w:rsidRDefault="00A91693">
      <w:pPr>
        <w:pStyle w:val="ConsPlusNormal"/>
        <w:ind w:firstLine="540"/>
        <w:jc w:val="both"/>
      </w:pPr>
      <w:r>
        <w:t>Должностные лица, участвующие в процедуре перемещения Самовольного объекта</w:t>
      </w:r>
    </w:p>
    <w:p w:rsidR="001805D4" w:rsidRDefault="00A91693">
      <w:pPr>
        <w:pStyle w:val="ConsPlusNormal"/>
        <w:spacing w:before="220"/>
        <w:jc w:val="center"/>
      </w:pPr>
      <w:r>
        <w:t>____________________________________________________________</w:t>
      </w:r>
    </w:p>
    <w:p w:rsidR="001805D4" w:rsidRDefault="00A91693">
      <w:pPr>
        <w:pStyle w:val="ConsPlusNormal"/>
        <w:jc w:val="center"/>
      </w:pPr>
      <w:r>
        <w:t>Ф.И.О. долж</w:t>
      </w:r>
      <w:r>
        <w:t>ностных лиц, должности</w:t>
      </w:r>
    </w:p>
    <w:p w:rsidR="001805D4" w:rsidRDefault="001805D4">
      <w:pPr>
        <w:pStyle w:val="ConsPlusNormal"/>
      </w:pPr>
    </w:p>
    <w:p w:rsidR="001805D4" w:rsidRDefault="00A91693">
      <w:pPr>
        <w:pStyle w:val="ConsPlusNormal"/>
        <w:ind w:firstLine="540"/>
        <w:jc w:val="both"/>
      </w:pPr>
      <w:r>
        <w:t>____________________________________________________________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____________________________________________________________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на основании _______________________________________________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____________________________________________________________</w:t>
      </w:r>
    </w:p>
    <w:p w:rsidR="001805D4" w:rsidRDefault="001805D4">
      <w:pPr>
        <w:pStyle w:val="ConsPlusNormal"/>
      </w:pPr>
    </w:p>
    <w:p w:rsidR="001805D4" w:rsidRDefault="00A91693">
      <w:pPr>
        <w:pStyle w:val="ConsPlusNormal"/>
        <w:ind w:firstLine="540"/>
        <w:jc w:val="both"/>
      </w:pPr>
      <w:r>
        <w:t>с _____________ по ______________ "____" ___________ 20__ г.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с _____________ по ______________ "____" ___________ 20__ г.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с _____________ по ______________ "____" ___________ 20__ г.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с _________</w:t>
      </w:r>
      <w:r>
        <w:t>____ по ______________ "____" ___________ 20__ г.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провели процедуру перемещения самовольного объекта, расположенного по адресу: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____________________________________________________________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Комиссией выявлено наличие в самовольном объекте следующих материал</w:t>
      </w:r>
      <w:r>
        <w:t>ьных ценностей, подлежащих перемещению и передаче на ответственное хранение: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____________________________________________________________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____________________________________________________________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_________________________________________________________</w:t>
      </w:r>
      <w:r>
        <w:t>___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lastRenderedPageBreak/>
        <w:t>____________________________________________________________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____________________________________________________________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____________________________________________________________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____________________________________________________________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________</w:t>
      </w:r>
      <w:r>
        <w:t>____________________________________________________</w:t>
      </w:r>
    </w:p>
    <w:p w:rsidR="001805D4" w:rsidRDefault="00A91693">
      <w:pPr>
        <w:pStyle w:val="ConsPlusNormal"/>
        <w:spacing w:before="220"/>
        <w:ind w:firstLine="540"/>
        <w:jc w:val="both"/>
      </w:pPr>
      <w:r>
        <w:t>____________________________________________________________</w:t>
      </w:r>
    </w:p>
    <w:p w:rsidR="001805D4" w:rsidRDefault="001805D4">
      <w:pPr>
        <w:pStyle w:val="ConsPlusNormal"/>
      </w:pPr>
    </w:p>
    <w:p w:rsidR="001805D4" w:rsidRDefault="00A91693">
      <w:pPr>
        <w:pStyle w:val="ConsPlusNormal"/>
        <w:jc w:val="center"/>
      </w:pPr>
      <w:r>
        <w:t>____________________________________________________________</w:t>
      </w:r>
    </w:p>
    <w:p w:rsidR="001805D4" w:rsidRDefault="00A91693">
      <w:pPr>
        <w:pStyle w:val="ConsPlusNormal"/>
        <w:jc w:val="center"/>
      </w:pPr>
      <w:r>
        <w:t>(Ф.И.О. владельца объекта потребительского рынка (в случае</w:t>
      </w:r>
    </w:p>
    <w:p w:rsidR="001805D4" w:rsidRDefault="00A91693">
      <w:pPr>
        <w:pStyle w:val="ConsPlusNormal"/>
        <w:jc w:val="center"/>
      </w:pPr>
      <w:r>
        <w:t>его присутствия), в с</w:t>
      </w:r>
      <w:r>
        <w:t>лучае отсутствия отметка об отсутствии)</w:t>
      </w:r>
    </w:p>
    <w:p w:rsidR="001805D4" w:rsidRDefault="001805D4">
      <w:pPr>
        <w:pStyle w:val="ConsPlusNormal"/>
      </w:pPr>
    </w:p>
    <w:p w:rsidR="001805D4" w:rsidRDefault="00A91693">
      <w:pPr>
        <w:pStyle w:val="ConsPlusNormal"/>
        <w:ind w:firstLine="540"/>
        <w:jc w:val="both"/>
      </w:pPr>
      <w:r>
        <w:t>Имущество, подлежащее перемещению и передаче на ответственное хранение, передано для перевозки к месту ответственного хранения:</w:t>
      </w:r>
    </w:p>
    <w:p w:rsidR="001805D4" w:rsidRDefault="001805D4">
      <w:pPr>
        <w:pStyle w:val="ConsPlusNormal"/>
      </w:pPr>
    </w:p>
    <w:p w:rsidR="001805D4" w:rsidRDefault="00A91693">
      <w:pPr>
        <w:pStyle w:val="ConsPlusNormal"/>
        <w:ind w:firstLine="540"/>
        <w:jc w:val="both"/>
      </w:pPr>
      <w:r>
        <w:t>Должностное лицо</w:t>
      </w:r>
    </w:p>
    <w:p w:rsidR="001805D4" w:rsidRDefault="00A91693">
      <w:pPr>
        <w:pStyle w:val="ConsPlusNormal"/>
        <w:spacing w:before="220"/>
        <w:jc w:val="right"/>
      </w:pPr>
      <w:r>
        <w:t>_________ ________</w:t>
      </w:r>
    </w:p>
    <w:p w:rsidR="001805D4" w:rsidRDefault="00A91693">
      <w:pPr>
        <w:pStyle w:val="ConsPlusNormal"/>
        <w:jc w:val="right"/>
      </w:pPr>
      <w:r>
        <w:t>(подпись) (Ф.И.О.)</w:t>
      </w:r>
    </w:p>
    <w:p w:rsidR="001805D4" w:rsidRDefault="001805D4">
      <w:pPr>
        <w:pStyle w:val="ConsPlusNormal"/>
      </w:pPr>
    </w:p>
    <w:p w:rsidR="001805D4" w:rsidRDefault="00A91693">
      <w:pPr>
        <w:pStyle w:val="ConsPlusNormal"/>
        <w:ind w:firstLine="540"/>
        <w:jc w:val="both"/>
      </w:pPr>
      <w:r>
        <w:t>Должностное лицо</w:t>
      </w:r>
    </w:p>
    <w:p w:rsidR="001805D4" w:rsidRDefault="00A91693">
      <w:pPr>
        <w:pStyle w:val="ConsPlusNormal"/>
        <w:spacing w:before="220"/>
        <w:jc w:val="right"/>
      </w:pPr>
      <w:r>
        <w:t>_________ ________</w:t>
      </w:r>
    </w:p>
    <w:p w:rsidR="001805D4" w:rsidRDefault="00A91693">
      <w:pPr>
        <w:pStyle w:val="ConsPlusNormal"/>
        <w:jc w:val="right"/>
      </w:pPr>
      <w:r>
        <w:t>(подпись) (Ф.И.О.)</w:t>
      </w:r>
    </w:p>
    <w:p w:rsidR="001805D4" w:rsidRDefault="001805D4">
      <w:pPr>
        <w:pStyle w:val="ConsPlusNormal"/>
      </w:pPr>
    </w:p>
    <w:p w:rsidR="001805D4" w:rsidRDefault="00A91693">
      <w:pPr>
        <w:pStyle w:val="ConsPlusNormal"/>
        <w:ind w:firstLine="540"/>
        <w:jc w:val="both"/>
      </w:pPr>
      <w:r>
        <w:t>Должностное лицо</w:t>
      </w:r>
    </w:p>
    <w:p w:rsidR="001805D4" w:rsidRDefault="00A91693">
      <w:pPr>
        <w:pStyle w:val="ConsPlusNormal"/>
        <w:spacing w:before="220"/>
        <w:jc w:val="right"/>
      </w:pPr>
      <w:r>
        <w:t>_________ ________</w:t>
      </w:r>
    </w:p>
    <w:p w:rsidR="001805D4" w:rsidRDefault="00A91693">
      <w:pPr>
        <w:pStyle w:val="ConsPlusNormal"/>
        <w:jc w:val="right"/>
      </w:pPr>
      <w:r>
        <w:t>(подпись) (Ф.И.О.)</w:t>
      </w:r>
    </w:p>
    <w:p w:rsidR="001805D4" w:rsidRDefault="001805D4">
      <w:pPr>
        <w:pStyle w:val="ConsPlusNormal"/>
      </w:pPr>
    </w:p>
    <w:p w:rsidR="001805D4" w:rsidRDefault="00A91693">
      <w:pPr>
        <w:pStyle w:val="ConsPlusNormal"/>
        <w:ind w:firstLine="540"/>
        <w:jc w:val="both"/>
      </w:pPr>
      <w:r>
        <w:t>Должностное лицо</w:t>
      </w:r>
    </w:p>
    <w:p w:rsidR="001805D4" w:rsidRDefault="00A91693">
      <w:pPr>
        <w:pStyle w:val="ConsPlusNormal"/>
        <w:spacing w:before="220"/>
        <w:jc w:val="right"/>
      </w:pPr>
      <w:r>
        <w:t>_________ ________</w:t>
      </w:r>
    </w:p>
    <w:p w:rsidR="001805D4" w:rsidRDefault="00A91693">
      <w:pPr>
        <w:pStyle w:val="ConsPlusNormal"/>
        <w:jc w:val="right"/>
      </w:pPr>
      <w:r>
        <w:t>(подпись) (Ф.И.О.)</w:t>
      </w:r>
    </w:p>
    <w:p w:rsidR="001805D4" w:rsidRDefault="001805D4">
      <w:pPr>
        <w:pStyle w:val="ConsPlusNormal"/>
      </w:pPr>
    </w:p>
    <w:p w:rsidR="001805D4" w:rsidRDefault="00A91693">
      <w:pPr>
        <w:pStyle w:val="ConsPlusNormal"/>
        <w:ind w:firstLine="540"/>
        <w:jc w:val="both"/>
      </w:pPr>
      <w:r>
        <w:t>Должностное лицо</w:t>
      </w:r>
    </w:p>
    <w:p w:rsidR="001805D4" w:rsidRDefault="00A91693">
      <w:pPr>
        <w:pStyle w:val="ConsPlusNormal"/>
        <w:spacing w:before="220"/>
        <w:jc w:val="right"/>
      </w:pPr>
      <w:r>
        <w:t>_________ ________</w:t>
      </w:r>
    </w:p>
    <w:p w:rsidR="001805D4" w:rsidRDefault="00A91693">
      <w:pPr>
        <w:pStyle w:val="ConsPlusNormal"/>
        <w:jc w:val="right"/>
      </w:pPr>
      <w:r>
        <w:t>(подпись) (Ф.И.О.)</w:t>
      </w:r>
    </w:p>
    <w:p w:rsidR="001805D4" w:rsidRDefault="001805D4">
      <w:pPr>
        <w:pStyle w:val="ConsPlusNormal"/>
      </w:pPr>
    </w:p>
    <w:p w:rsidR="001805D4" w:rsidRDefault="00A91693">
      <w:pPr>
        <w:pStyle w:val="ConsPlusNormal"/>
        <w:ind w:firstLine="540"/>
        <w:jc w:val="both"/>
      </w:pPr>
      <w:r>
        <w:t>Должностное лицо</w:t>
      </w:r>
    </w:p>
    <w:p w:rsidR="001805D4" w:rsidRDefault="00A91693">
      <w:pPr>
        <w:pStyle w:val="ConsPlusNormal"/>
        <w:spacing w:before="220"/>
        <w:jc w:val="right"/>
      </w:pPr>
      <w:r>
        <w:t>_________ ________</w:t>
      </w:r>
    </w:p>
    <w:p w:rsidR="001805D4" w:rsidRDefault="00A91693">
      <w:pPr>
        <w:pStyle w:val="ConsPlusNormal"/>
        <w:jc w:val="right"/>
      </w:pPr>
      <w:r>
        <w:t>(подпись) (Ф.И.О.)</w:t>
      </w:r>
    </w:p>
    <w:p w:rsidR="001805D4" w:rsidRDefault="001805D4">
      <w:pPr>
        <w:pStyle w:val="ConsPlusNormal"/>
      </w:pPr>
    </w:p>
    <w:p w:rsidR="001805D4" w:rsidRDefault="00A91693">
      <w:pPr>
        <w:pStyle w:val="ConsPlusNormal"/>
        <w:ind w:firstLine="540"/>
        <w:jc w:val="both"/>
      </w:pPr>
      <w:r>
        <w:t>Должностное лицо</w:t>
      </w:r>
    </w:p>
    <w:p w:rsidR="001805D4" w:rsidRDefault="00A91693">
      <w:pPr>
        <w:pStyle w:val="ConsPlusNormal"/>
        <w:spacing w:before="220"/>
        <w:jc w:val="right"/>
      </w:pPr>
      <w:r>
        <w:t>_________ ________</w:t>
      </w:r>
    </w:p>
    <w:p w:rsidR="001805D4" w:rsidRDefault="00A91693">
      <w:pPr>
        <w:pStyle w:val="ConsPlusNormal"/>
        <w:jc w:val="right"/>
      </w:pPr>
      <w:r>
        <w:t>(подпись) (Ф.И.О.)</w:t>
      </w:r>
    </w:p>
    <w:p w:rsidR="001805D4" w:rsidRDefault="001805D4">
      <w:pPr>
        <w:pStyle w:val="ConsPlusNormal"/>
      </w:pPr>
    </w:p>
    <w:p w:rsidR="001805D4" w:rsidRDefault="00A91693">
      <w:pPr>
        <w:pStyle w:val="ConsPlusNormal"/>
        <w:ind w:firstLine="540"/>
        <w:jc w:val="both"/>
      </w:pPr>
      <w:r>
        <w:t>Должностное лицо</w:t>
      </w:r>
    </w:p>
    <w:p w:rsidR="001805D4" w:rsidRDefault="00A91693">
      <w:pPr>
        <w:pStyle w:val="ConsPlusNormal"/>
        <w:spacing w:before="220"/>
        <w:jc w:val="right"/>
      </w:pPr>
      <w:r>
        <w:lastRenderedPageBreak/>
        <w:t>_________ ________</w:t>
      </w:r>
    </w:p>
    <w:p w:rsidR="001805D4" w:rsidRDefault="00A91693">
      <w:pPr>
        <w:pStyle w:val="ConsPlusNormal"/>
        <w:jc w:val="right"/>
      </w:pPr>
      <w:r>
        <w:t>(подпись) (Ф.И.О.)</w:t>
      </w:r>
    </w:p>
    <w:p w:rsidR="001805D4" w:rsidRDefault="001805D4">
      <w:pPr>
        <w:pStyle w:val="ConsPlusNormal"/>
      </w:pPr>
    </w:p>
    <w:p w:rsidR="001805D4" w:rsidRDefault="00A91693">
      <w:pPr>
        <w:pStyle w:val="ConsPlusNormal"/>
        <w:jc w:val="center"/>
      </w:pPr>
      <w:r>
        <w:t>____________________________________________________________</w:t>
      </w:r>
    </w:p>
    <w:p w:rsidR="001805D4" w:rsidRDefault="00A91693">
      <w:pPr>
        <w:pStyle w:val="ConsPlusNormal"/>
        <w:jc w:val="center"/>
      </w:pPr>
      <w:r>
        <w:t>(должность, фамилия и инициалы должностного лица, принявшего</w:t>
      </w:r>
    </w:p>
    <w:p w:rsidR="001805D4" w:rsidRDefault="00A91693">
      <w:pPr>
        <w:pStyle w:val="ConsPlusNormal"/>
        <w:jc w:val="center"/>
      </w:pPr>
      <w:r>
        <w:t>Самовольный объект для перевозки к месту</w:t>
      </w:r>
    </w:p>
    <w:p w:rsidR="001805D4" w:rsidRDefault="00A91693">
      <w:pPr>
        <w:pStyle w:val="ConsPlusNormal"/>
        <w:jc w:val="center"/>
      </w:pPr>
      <w:r>
        <w:t>ответственного хранения)</w:t>
      </w:r>
    </w:p>
    <w:p w:rsidR="001805D4" w:rsidRDefault="001805D4">
      <w:pPr>
        <w:pStyle w:val="ConsPlusNormal"/>
      </w:pPr>
    </w:p>
    <w:p w:rsidR="001805D4" w:rsidRDefault="00A91693">
      <w:pPr>
        <w:pStyle w:val="ConsPlusNormal"/>
        <w:ind w:firstLine="540"/>
        <w:jc w:val="both"/>
      </w:pPr>
      <w:r>
        <w:t>Должностное лицо</w:t>
      </w:r>
    </w:p>
    <w:p w:rsidR="001805D4" w:rsidRDefault="00A91693">
      <w:pPr>
        <w:pStyle w:val="ConsPlusNormal"/>
        <w:spacing w:before="220"/>
        <w:jc w:val="right"/>
      </w:pPr>
      <w:r>
        <w:t>_________ ________</w:t>
      </w:r>
    </w:p>
    <w:p w:rsidR="001805D4" w:rsidRDefault="00A91693">
      <w:pPr>
        <w:pStyle w:val="ConsPlusNormal"/>
        <w:jc w:val="right"/>
      </w:pPr>
      <w:r>
        <w:t>(подпись) (Ф.И.О.)</w:t>
      </w:r>
    </w:p>
    <w:p w:rsidR="001805D4" w:rsidRDefault="001805D4">
      <w:pPr>
        <w:pStyle w:val="ConsPlusNormal"/>
      </w:pPr>
    </w:p>
    <w:p w:rsidR="001805D4" w:rsidRDefault="001805D4">
      <w:pPr>
        <w:pStyle w:val="ConsPlusNormal"/>
      </w:pPr>
    </w:p>
    <w:p w:rsidR="001805D4" w:rsidRDefault="001805D4">
      <w:pPr>
        <w:pStyle w:val="ConsPlusNormal"/>
      </w:pPr>
    </w:p>
    <w:p w:rsidR="001805D4" w:rsidRDefault="001805D4">
      <w:pPr>
        <w:pStyle w:val="ConsPlusNormal"/>
      </w:pPr>
    </w:p>
    <w:p w:rsidR="001805D4" w:rsidRDefault="001805D4">
      <w:pPr>
        <w:pStyle w:val="ConsPlusNormal"/>
      </w:pPr>
    </w:p>
    <w:p w:rsidR="001805D4" w:rsidRDefault="00A91693">
      <w:pPr>
        <w:pStyle w:val="ConsPlusNormal"/>
        <w:jc w:val="right"/>
        <w:outlineLvl w:val="1"/>
      </w:pPr>
      <w:r>
        <w:t>Приложение N 4</w:t>
      </w:r>
    </w:p>
    <w:p w:rsidR="001805D4" w:rsidRDefault="00A91693">
      <w:pPr>
        <w:pStyle w:val="ConsPlusNormal"/>
        <w:jc w:val="right"/>
      </w:pPr>
      <w:r>
        <w:t>к Порядку освобождения территории городского округа</w:t>
      </w:r>
    </w:p>
    <w:p w:rsidR="001805D4" w:rsidRDefault="00A91693">
      <w:pPr>
        <w:pStyle w:val="ConsPlusNormal"/>
        <w:jc w:val="right"/>
      </w:pPr>
      <w:r>
        <w:t>город Нижний Новгород от самовольных нестационарных</w:t>
      </w:r>
    </w:p>
    <w:p w:rsidR="001805D4" w:rsidRDefault="00A91693">
      <w:pPr>
        <w:pStyle w:val="ConsPlusNormal"/>
        <w:jc w:val="right"/>
      </w:pPr>
      <w:r>
        <w:t>торговых о</w:t>
      </w:r>
      <w:r>
        <w:t>бъектов</w:t>
      </w:r>
    </w:p>
    <w:p w:rsidR="001805D4" w:rsidRDefault="001805D4">
      <w:pPr>
        <w:pStyle w:val="ConsPlusNormal"/>
      </w:pPr>
    </w:p>
    <w:p w:rsidR="001805D4" w:rsidRDefault="00A91693">
      <w:pPr>
        <w:pStyle w:val="ConsPlusNormal"/>
        <w:jc w:val="center"/>
      </w:pPr>
      <w:bookmarkStart w:id="8" w:name="P458"/>
      <w:bookmarkEnd w:id="8"/>
      <w:r>
        <w:t>АКТ</w:t>
      </w:r>
    </w:p>
    <w:p w:rsidR="001805D4" w:rsidRDefault="00A91693">
      <w:pPr>
        <w:pStyle w:val="ConsPlusNormal"/>
        <w:jc w:val="center"/>
      </w:pPr>
      <w:r>
        <w:t>приема-передачи имущества</w:t>
      </w:r>
    </w:p>
    <w:p w:rsidR="001805D4" w:rsidRDefault="001805D4">
      <w:pPr>
        <w:pStyle w:val="ConsPlusNormal"/>
      </w:pPr>
    </w:p>
    <w:p w:rsidR="001805D4" w:rsidRDefault="00A91693">
      <w:pPr>
        <w:pStyle w:val="ConsPlusNormal"/>
        <w:ind w:firstLine="540"/>
        <w:jc w:val="both"/>
      </w:pPr>
      <w:r>
        <w:t>N ______ от _________ 20___ г. город Нижний Новгород</w:t>
      </w:r>
    </w:p>
    <w:p w:rsidR="001805D4" w:rsidRDefault="001805D4">
      <w:pPr>
        <w:pStyle w:val="ConsPlusNormal"/>
      </w:pPr>
    </w:p>
    <w:p w:rsidR="001805D4" w:rsidRDefault="00A91693">
      <w:pPr>
        <w:pStyle w:val="ConsPlusNormal"/>
        <w:jc w:val="center"/>
      </w:pPr>
      <w:r>
        <w:t>____________________________________________________________</w:t>
      </w:r>
    </w:p>
    <w:p w:rsidR="001805D4" w:rsidRDefault="00A91693">
      <w:pPr>
        <w:pStyle w:val="ConsPlusNormal"/>
        <w:jc w:val="center"/>
      </w:pPr>
      <w:r>
        <w:t>____________________________________________________________</w:t>
      </w:r>
    </w:p>
    <w:p w:rsidR="001805D4" w:rsidRDefault="00A91693">
      <w:pPr>
        <w:pStyle w:val="ConsPlusNormal"/>
        <w:jc w:val="center"/>
      </w:pPr>
      <w:r>
        <w:t>(должность, фамилия и инициалы лица, ответственного</w:t>
      </w:r>
    </w:p>
    <w:p w:rsidR="001805D4" w:rsidRDefault="00A91693">
      <w:pPr>
        <w:pStyle w:val="ConsPlusNormal"/>
        <w:jc w:val="center"/>
      </w:pPr>
      <w:r>
        <w:t>за его хранение)</w:t>
      </w:r>
    </w:p>
    <w:p w:rsidR="001805D4" w:rsidRDefault="001805D4">
      <w:pPr>
        <w:pStyle w:val="ConsPlusNormal"/>
      </w:pPr>
    </w:p>
    <w:p w:rsidR="001805D4" w:rsidRDefault="00A91693">
      <w:pPr>
        <w:pStyle w:val="ConsPlusNormal"/>
        <w:ind w:firstLine="540"/>
        <w:jc w:val="both"/>
      </w:pPr>
      <w:r>
        <w:t>передал(а), ________________________________________________</w:t>
      </w:r>
    </w:p>
    <w:p w:rsidR="001805D4" w:rsidRDefault="00A91693">
      <w:pPr>
        <w:pStyle w:val="ConsPlusNormal"/>
        <w:spacing w:before="220"/>
        <w:jc w:val="center"/>
      </w:pPr>
      <w:r>
        <w:t>____________________________________________________________</w:t>
      </w:r>
    </w:p>
    <w:p w:rsidR="001805D4" w:rsidRDefault="00A91693">
      <w:pPr>
        <w:pStyle w:val="ConsPlusNormal"/>
        <w:jc w:val="center"/>
      </w:pPr>
      <w:r>
        <w:t>(наименование юридического лица, представитель юридического</w:t>
      </w:r>
    </w:p>
    <w:p w:rsidR="001805D4" w:rsidRDefault="00A91693">
      <w:pPr>
        <w:pStyle w:val="ConsPlusNormal"/>
        <w:jc w:val="center"/>
      </w:pPr>
      <w:r>
        <w:t>лица</w:t>
      </w:r>
      <w:r>
        <w:t>, Ф.И.О. индивидуального предпринимателя, которому</w:t>
      </w:r>
    </w:p>
    <w:p w:rsidR="001805D4" w:rsidRDefault="00A91693">
      <w:pPr>
        <w:pStyle w:val="ConsPlusNormal"/>
        <w:jc w:val="center"/>
      </w:pPr>
      <w:r>
        <w:t>передается имущество)</w:t>
      </w:r>
    </w:p>
    <w:p w:rsidR="001805D4" w:rsidRDefault="001805D4">
      <w:pPr>
        <w:pStyle w:val="ConsPlusNormal"/>
      </w:pPr>
    </w:p>
    <w:p w:rsidR="001805D4" w:rsidRDefault="00A91693">
      <w:pPr>
        <w:pStyle w:val="ConsPlusNormal"/>
        <w:jc w:val="center"/>
      </w:pPr>
      <w:r>
        <w:t>____________________________________________________________</w:t>
      </w:r>
    </w:p>
    <w:p w:rsidR="001805D4" w:rsidRDefault="00A91693">
      <w:pPr>
        <w:pStyle w:val="ConsPlusNormal"/>
        <w:jc w:val="center"/>
      </w:pPr>
      <w:r>
        <w:t>____________________________________________________________</w:t>
      </w:r>
    </w:p>
    <w:p w:rsidR="001805D4" w:rsidRDefault="00A91693">
      <w:pPr>
        <w:pStyle w:val="ConsPlusNormal"/>
        <w:jc w:val="center"/>
      </w:pPr>
      <w:r>
        <w:t>____________________________________________________________</w:t>
      </w:r>
    </w:p>
    <w:p w:rsidR="001805D4" w:rsidRDefault="00A91693">
      <w:pPr>
        <w:pStyle w:val="ConsPlusNormal"/>
        <w:jc w:val="center"/>
      </w:pPr>
      <w:r>
        <w:t>____________________________________________________________</w:t>
      </w:r>
    </w:p>
    <w:p w:rsidR="001805D4" w:rsidRDefault="00A91693">
      <w:pPr>
        <w:pStyle w:val="ConsPlusNormal"/>
        <w:jc w:val="center"/>
      </w:pPr>
      <w:r>
        <w:t>(дается краткое описание имущества - размеры, форма, цвет,</w:t>
      </w:r>
    </w:p>
    <w:p w:rsidR="001805D4" w:rsidRDefault="00A91693">
      <w:pPr>
        <w:pStyle w:val="ConsPlusNormal"/>
        <w:jc w:val="center"/>
      </w:pPr>
      <w:r>
        <w:t>наименование (если имеется))</w:t>
      </w:r>
    </w:p>
    <w:p w:rsidR="001805D4" w:rsidRDefault="001805D4">
      <w:pPr>
        <w:pStyle w:val="ConsPlusNormal"/>
      </w:pPr>
    </w:p>
    <w:p w:rsidR="001805D4" w:rsidRDefault="00A91693">
      <w:pPr>
        <w:pStyle w:val="ConsPlusNormal"/>
        <w:ind w:firstLine="540"/>
        <w:jc w:val="both"/>
      </w:pPr>
      <w:r>
        <w:t>Лицо, передавшее имущество на хранение</w:t>
      </w:r>
    </w:p>
    <w:p w:rsidR="001805D4" w:rsidRDefault="00A91693">
      <w:pPr>
        <w:pStyle w:val="ConsPlusNormal"/>
        <w:spacing w:before="220"/>
        <w:jc w:val="right"/>
      </w:pPr>
      <w:r>
        <w:t>_________/___________________</w:t>
      </w:r>
    </w:p>
    <w:p w:rsidR="001805D4" w:rsidRDefault="00A91693">
      <w:pPr>
        <w:pStyle w:val="ConsPlusNormal"/>
        <w:jc w:val="right"/>
      </w:pPr>
      <w:r>
        <w:t>(подпись) (фамилия, инициалы)</w:t>
      </w:r>
    </w:p>
    <w:p w:rsidR="001805D4" w:rsidRDefault="001805D4">
      <w:pPr>
        <w:pStyle w:val="ConsPlusNormal"/>
      </w:pPr>
    </w:p>
    <w:p w:rsidR="001805D4" w:rsidRDefault="00A91693">
      <w:pPr>
        <w:pStyle w:val="ConsPlusNormal"/>
        <w:ind w:firstLine="540"/>
        <w:jc w:val="both"/>
      </w:pPr>
      <w:r>
        <w:t>Претензий по состоянию имущества не имеется.</w:t>
      </w:r>
    </w:p>
    <w:p w:rsidR="001805D4" w:rsidRDefault="001805D4">
      <w:pPr>
        <w:pStyle w:val="ConsPlusNormal"/>
      </w:pPr>
    </w:p>
    <w:p w:rsidR="001805D4" w:rsidRDefault="00A91693">
      <w:pPr>
        <w:pStyle w:val="ConsPlusNormal"/>
        <w:ind w:firstLine="540"/>
        <w:jc w:val="both"/>
      </w:pPr>
      <w:r>
        <w:t>Лицо, принявшее имущество</w:t>
      </w:r>
    </w:p>
    <w:p w:rsidR="001805D4" w:rsidRDefault="00A91693">
      <w:pPr>
        <w:pStyle w:val="ConsPlusNormal"/>
        <w:spacing w:before="220"/>
        <w:jc w:val="right"/>
      </w:pPr>
      <w:r>
        <w:lastRenderedPageBreak/>
        <w:t>_________/___________________</w:t>
      </w:r>
    </w:p>
    <w:p w:rsidR="001805D4" w:rsidRDefault="00A91693">
      <w:pPr>
        <w:pStyle w:val="ConsPlusNormal"/>
        <w:jc w:val="right"/>
      </w:pPr>
      <w:r>
        <w:t>(подпись) (фамилия, инициалы)</w:t>
      </w:r>
    </w:p>
    <w:p w:rsidR="001805D4" w:rsidRDefault="001805D4">
      <w:pPr>
        <w:pStyle w:val="ConsPlusNormal"/>
      </w:pPr>
    </w:p>
    <w:p w:rsidR="001805D4" w:rsidRDefault="001805D4">
      <w:pPr>
        <w:pStyle w:val="ConsPlusNormal"/>
      </w:pPr>
    </w:p>
    <w:p w:rsidR="001805D4" w:rsidRDefault="001805D4">
      <w:pPr>
        <w:pStyle w:val="ConsPlusNormal"/>
        <w:pBdr>
          <w:bottom w:val="single" w:sz="6" w:space="0" w:color="000000"/>
        </w:pBdr>
        <w:spacing w:before="100" w:after="100"/>
        <w:jc w:val="both"/>
        <w:rPr>
          <w:sz w:val="2"/>
          <w:szCs w:val="2"/>
        </w:rPr>
      </w:pPr>
    </w:p>
    <w:p w:rsidR="001805D4" w:rsidRDefault="001805D4"/>
    <w:sectPr w:rsidR="001805D4">
      <w:pgSz w:w="11905" w:h="16838"/>
      <w:pgMar w:top="1134" w:right="850" w:bottom="1134" w:left="170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5D4" w:rsidRDefault="00A91693">
      <w:pPr>
        <w:spacing w:after="0" w:line="240" w:lineRule="auto"/>
      </w:pPr>
      <w:r>
        <w:separator/>
      </w:r>
    </w:p>
  </w:endnote>
  <w:endnote w:type="continuationSeparator" w:id="0">
    <w:p w:rsidR="001805D4" w:rsidRDefault="00A91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5D4" w:rsidRDefault="00A91693">
      <w:pPr>
        <w:spacing w:after="0" w:line="240" w:lineRule="auto"/>
      </w:pPr>
      <w:r>
        <w:separator/>
      </w:r>
    </w:p>
  </w:footnote>
  <w:footnote w:type="continuationSeparator" w:id="0">
    <w:p w:rsidR="001805D4" w:rsidRDefault="00A916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5D4"/>
    <w:rsid w:val="001805D4"/>
    <w:rsid w:val="00A9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63A60"/>
  <w15:docId w15:val="{464F0941-605B-46A6-8A7D-EB23AD5D3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header"/>
    <w:basedOn w:val="a"/>
    <w:link w:val="a5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4472C4" w:themeColor="accent1"/>
      <w:sz w:val="18"/>
      <w:szCs w:val="18"/>
    </w:rPr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f4">
    <w:name w:val="Title"/>
    <w:basedOn w:val="a"/>
    <w:next w:val="a"/>
    <w:link w:val="af5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5">
    <w:name w:val="Заголовок Знак"/>
    <w:basedOn w:val="a0"/>
    <w:link w:val="af4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6">
    <w:name w:val="Subtitle"/>
    <w:basedOn w:val="a"/>
    <w:next w:val="a"/>
    <w:link w:val="af7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7">
    <w:name w:val="Подзаголовок Знак"/>
    <w:basedOn w:val="a0"/>
    <w:link w:val="af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b">
    <w:name w:val="Выделенная цитата Знак"/>
    <w:basedOn w:val="a0"/>
    <w:link w:val="afa"/>
    <w:uiPriority w:val="30"/>
    <w:rPr>
      <w:i/>
      <w:iCs/>
      <w:color w:val="2F5496" w:themeColor="accent1" w:themeShade="BF"/>
    </w:rPr>
  </w:style>
  <w:style w:type="character" w:styleId="afc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  <w14:ligatures w14:val="none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  <w14:ligatures w14:val="none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187&amp;n=316655&amp;date=30.10.2025&amp;dst=100005&amp;field=134" TargetMode="External"/><Relationship Id="rId18" Type="http://schemas.openxmlformats.org/officeDocument/2006/relationships/hyperlink" Target="https://login.consultant.ru/link/?req=doc&amp;base=RZB&amp;n=494990" TargetMode="External"/><Relationship Id="rId26" Type="http://schemas.openxmlformats.org/officeDocument/2006/relationships/hyperlink" Target="https://login.consultant.ru/link/?req=doc&amp;base=RZB&amp;n=509581&amp;dst=638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ZB&amp;n=509581&amp;dst=101191" TargetMode="External"/><Relationship Id="rId7" Type="http://schemas.openxmlformats.org/officeDocument/2006/relationships/hyperlink" Target="https://login.consultant.ru/link/?req=doc&amp;base=RLAW187&amp;n=102270&amp;date=30.10.2025&amp;dst=100005&amp;field=134" TargetMode="External"/><Relationship Id="rId12" Type="http://schemas.openxmlformats.org/officeDocument/2006/relationships/hyperlink" Target="https://login.consultant.ru/link/?req=doc&amp;base=RLAW187&amp;n=259716&amp;date=30.10.2025&amp;dst=100005&amp;field=134" TargetMode="External"/><Relationship Id="rId17" Type="http://schemas.openxmlformats.org/officeDocument/2006/relationships/hyperlink" Target="https://login.consultant.ru/link/?req=doc&amp;base=RLAW187&amp;n=316655&amp;dst=100009" TargetMode="External"/><Relationship Id="rId25" Type="http://schemas.openxmlformats.org/officeDocument/2006/relationships/hyperlink" Target="https://login.consultant.ru/link/?req=doc&amp;base=RZB&amp;n=509581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87&amp;n=316655&amp;date=30.10.2025&amp;dst=100007&amp;field=134" TargetMode="External"/><Relationship Id="rId20" Type="http://schemas.openxmlformats.org/officeDocument/2006/relationships/hyperlink" Target="https://login.consultant.ru/link/?req=doc&amp;base=RZB&amp;n=509581&amp;dst=7939" TargetMode="External"/><Relationship Id="rId29" Type="http://schemas.openxmlformats.org/officeDocument/2006/relationships/hyperlink" Target="https://login.consultant.ru/link/?req=doc&amp;base=RZB&amp;n=49499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7&amp;n=296544&amp;date=30.10.2025&amp;dst=100006&amp;field=134" TargetMode="External"/><Relationship Id="rId11" Type="http://schemas.openxmlformats.org/officeDocument/2006/relationships/hyperlink" Target="https://login.consultant.ru/link/?req=doc&amp;base=RLAW187&amp;n=251686&amp;date=30.10.2025&amp;dst=100005&amp;field=134" TargetMode="External"/><Relationship Id="rId24" Type="http://schemas.openxmlformats.org/officeDocument/2006/relationships/hyperlink" Target="https://login.consultant.ru/link/?req=doc&amp;base=RZB&amp;n=509581&amp;dst=101596" TargetMode="Externa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187&amp;n=313922&amp;date=30.10.2025&amp;dst=100559&amp;field=134" TargetMode="External"/><Relationship Id="rId23" Type="http://schemas.openxmlformats.org/officeDocument/2006/relationships/hyperlink" Target="https://login.consultant.ru/link/?req=doc&amp;base=RZB&amp;n=509581&amp;dst=10288" TargetMode="External"/><Relationship Id="rId28" Type="http://schemas.openxmlformats.org/officeDocument/2006/relationships/hyperlink" Target="https://login.consultant.ru/link/?req=doc&amp;base=RLAW187&amp;n=313830&amp;dst=100251" TargetMode="External"/><Relationship Id="rId10" Type="http://schemas.openxmlformats.org/officeDocument/2006/relationships/hyperlink" Target="https://login.consultant.ru/link/?req=doc&amp;base=RLAW187&amp;n=157044&amp;date=30.10.2025&amp;dst=100005&amp;field=134" TargetMode="External"/><Relationship Id="rId19" Type="http://schemas.openxmlformats.org/officeDocument/2006/relationships/hyperlink" Target="https://login.consultant.ru/link/?req=doc&amp;base=RLAW187&amp;n=324510&amp;dst=100561" TargetMode="External"/><Relationship Id="rId31" Type="http://schemas.openxmlformats.org/officeDocument/2006/relationships/hyperlink" Target="https://login.consultant.ru/link/?req=doc&amp;base=RLAW187&amp;n=313830&amp;dst=10025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187&amp;n=131314&amp;date=30.10.2025&amp;dst=100005&amp;field=134" TargetMode="External"/><Relationship Id="rId14" Type="http://schemas.openxmlformats.org/officeDocument/2006/relationships/hyperlink" Target="https://login.consultant.ru/link/?req=doc&amp;base=LAW&amp;n=505889&amp;date=30.10.2025&amp;dst=100176&amp;field=134" TargetMode="External"/><Relationship Id="rId22" Type="http://schemas.openxmlformats.org/officeDocument/2006/relationships/hyperlink" Target="https://login.consultant.ru/link/?req=doc&amp;base=RZB&amp;n=509581&amp;dst=10287" TargetMode="External"/><Relationship Id="rId27" Type="http://schemas.openxmlformats.org/officeDocument/2006/relationships/hyperlink" Target="https://login.consultant.ru/link/?req=doc&amp;base=RZB&amp;n=509581&amp;dst=101188" TargetMode="External"/><Relationship Id="rId30" Type="http://schemas.openxmlformats.org/officeDocument/2006/relationships/hyperlink" Target="https://login.consultant.ru/link/?req=doc&amp;base=RLAW187&amp;n=313830&amp;dst=100257" TargetMode="External"/><Relationship Id="rId8" Type="http://schemas.openxmlformats.org/officeDocument/2006/relationships/hyperlink" Target="https://login.consultant.ru/link/?req=doc&amp;base=RLAW187&amp;n=118440&amp;date=30.10.2025&amp;dst=100005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7501</Words>
  <Characters>42760</Characters>
  <Application>Microsoft Office Word</Application>
  <DocSecurity>0</DocSecurity>
  <Lines>356</Lines>
  <Paragraphs>100</Paragraphs>
  <ScaleCrop>false</ScaleCrop>
  <Company/>
  <LinksUpToDate>false</LinksUpToDate>
  <CharactersWithSpaces>50161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Шункова Яна Максимовна</dc:creator>
  <cp:keywords/>
  <dc:description/>
  <cp:lastModifiedBy>user</cp:lastModifiedBy>
  <cp:revision>3</cp:revision>
  <dcterms:created xsi:type="dcterms:W3CDTF">2025-10-21T13:15:00Z</dcterms:created>
  <dcterms:modified xsi:type="dcterms:W3CDTF">2025-10-30T13:42:00Z</dcterms:modified>
</cp:coreProperties>
</file>